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9F18" w14:textId="6A66C28B" w:rsidR="00587E8E" w:rsidRPr="00587E8E" w:rsidRDefault="00587E8E" w:rsidP="00587E8E">
      <w:pPr>
        <w:jc w:val="center"/>
        <w:rPr>
          <w:sz w:val="22"/>
          <w:szCs w:val="20"/>
        </w:rPr>
      </w:pPr>
      <w:r w:rsidRPr="00587E8E">
        <w:rPr>
          <w:sz w:val="22"/>
          <w:szCs w:val="20"/>
        </w:rPr>
        <w:t>Министерство образования Республики Беларусь</w:t>
      </w:r>
    </w:p>
    <w:p w14:paraId="22813C14" w14:textId="1EBBCCE3" w:rsidR="00587E8E" w:rsidRPr="00587E8E" w:rsidRDefault="00587E8E" w:rsidP="00587E8E">
      <w:pPr>
        <w:jc w:val="center"/>
        <w:rPr>
          <w:sz w:val="22"/>
          <w:szCs w:val="20"/>
        </w:rPr>
      </w:pPr>
      <w:r w:rsidRPr="00587E8E">
        <w:rPr>
          <w:sz w:val="22"/>
          <w:szCs w:val="20"/>
        </w:rPr>
        <w:t xml:space="preserve">Министерство науки </w:t>
      </w:r>
      <w:r>
        <w:rPr>
          <w:sz w:val="22"/>
          <w:szCs w:val="20"/>
        </w:rPr>
        <w:t xml:space="preserve">и высшего образования </w:t>
      </w:r>
      <w:r w:rsidRPr="00587E8E">
        <w:rPr>
          <w:sz w:val="22"/>
          <w:szCs w:val="20"/>
        </w:rPr>
        <w:t>Российской Федерации</w:t>
      </w:r>
    </w:p>
    <w:p w14:paraId="52EA955E" w14:textId="77777777" w:rsidR="00587E8E" w:rsidRPr="00587E8E" w:rsidRDefault="00587E8E" w:rsidP="00587E8E">
      <w:pPr>
        <w:jc w:val="center"/>
        <w:rPr>
          <w:sz w:val="22"/>
          <w:szCs w:val="20"/>
        </w:rPr>
      </w:pPr>
    </w:p>
    <w:p w14:paraId="0C7129A4" w14:textId="03424B68" w:rsidR="00587E8E" w:rsidRPr="00587E8E" w:rsidRDefault="00587E8E" w:rsidP="00587E8E">
      <w:pPr>
        <w:jc w:val="center"/>
        <w:rPr>
          <w:sz w:val="22"/>
          <w:szCs w:val="20"/>
        </w:rPr>
      </w:pPr>
      <w:r w:rsidRPr="00587E8E">
        <w:rPr>
          <w:sz w:val="22"/>
          <w:szCs w:val="20"/>
        </w:rPr>
        <w:t>Межгосударственное образовательное учреждение высшего образования</w:t>
      </w:r>
    </w:p>
    <w:p w14:paraId="3CDA58AA" w14:textId="6C574108" w:rsidR="00587E8E" w:rsidRDefault="00587E8E" w:rsidP="00587E8E">
      <w:pPr>
        <w:jc w:val="center"/>
        <w:rPr>
          <w:sz w:val="22"/>
          <w:szCs w:val="20"/>
        </w:rPr>
      </w:pPr>
      <w:r w:rsidRPr="00587E8E">
        <w:rPr>
          <w:sz w:val="22"/>
          <w:szCs w:val="20"/>
        </w:rPr>
        <w:t>«Белорусско-Российский университет»</w:t>
      </w:r>
    </w:p>
    <w:p w14:paraId="54B20C62" w14:textId="77777777" w:rsidR="00587E8E" w:rsidRDefault="00587E8E" w:rsidP="00587E8E">
      <w:pPr>
        <w:ind w:left="7230"/>
        <w:rPr>
          <w:sz w:val="22"/>
          <w:szCs w:val="20"/>
        </w:rPr>
      </w:pPr>
    </w:p>
    <w:p w14:paraId="7353A831" w14:textId="4D3711C8" w:rsidR="00080B92" w:rsidRPr="005C058E" w:rsidRDefault="00080B92" w:rsidP="00587E8E">
      <w:pPr>
        <w:ind w:left="7230"/>
        <w:rPr>
          <w:sz w:val="22"/>
          <w:szCs w:val="20"/>
        </w:rPr>
      </w:pPr>
      <w:r w:rsidRPr="005C058E">
        <w:rPr>
          <w:sz w:val="22"/>
          <w:szCs w:val="20"/>
        </w:rPr>
        <w:t>УТВЕРЖДАЮ</w:t>
      </w:r>
    </w:p>
    <w:p w14:paraId="6B685609" w14:textId="6F541EB8" w:rsidR="00080B92" w:rsidRPr="005C058E" w:rsidRDefault="00080B92" w:rsidP="00587E8E">
      <w:pPr>
        <w:ind w:left="7230"/>
        <w:rPr>
          <w:sz w:val="22"/>
          <w:szCs w:val="20"/>
        </w:rPr>
      </w:pPr>
      <w:r w:rsidRPr="005C058E">
        <w:rPr>
          <w:sz w:val="22"/>
          <w:szCs w:val="20"/>
        </w:rPr>
        <w:t>Заведующий кафедрой «</w:t>
      </w:r>
      <w:r w:rsidR="00587E8E" w:rsidRPr="00587E8E">
        <w:rPr>
          <w:sz w:val="22"/>
          <w:szCs w:val="20"/>
        </w:rPr>
        <w:t>Программное обеспечение информационных технологий</w:t>
      </w:r>
      <w:r w:rsidRPr="005C058E">
        <w:rPr>
          <w:sz w:val="22"/>
          <w:szCs w:val="20"/>
        </w:rPr>
        <w:t>»</w:t>
      </w:r>
    </w:p>
    <w:p w14:paraId="1CB98963" w14:textId="1B94051E" w:rsidR="00080B92" w:rsidRDefault="00080B92" w:rsidP="00587E8E">
      <w:pPr>
        <w:ind w:left="7230"/>
        <w:rPr>
          <w:sz w:val="22"/>
          <w:szCs w:val="20"/>
        </w:rPr>
      </w:pPr>
      <w:r w:rsidRPr="005C058E">
        <w:rPr>
          <w:sz w:val="22"/>
          <w:szCs w:val="20"/>
        </w:rPr>
        <w:t>__________</w:t>
      </w:r>
      <w:r w:rsidR="00587E8E" w:rsidRPr="007338ED">
        <w:rPr>
          <w:sz w:val="22"/>
          <w:szCs w:val="20"/>
        </w:rPr>
        <w:t>__</w:t>
      </w:r>
      <w:r w:rsidRPr="005C058E">
        <w:rPr>
          <w:sz w:val="22"/>
          <w:szCs w:val="20"/>
        </w:rPr>
        <w:t xml:space="preserve">___ </w:t>
      </w:r>
      <w:r w:rsidR="00CC7247">
        <w:rPr>
          <w:sz w:val="22"/>
          <w:szCs w:val="20"/>
        </w:rPr>
        <w:t>Кутузов</w:t>
      </w:r>
      <w:r w:rsidR="001528AB">
        <w:rPr>
          <w:sz w:val="22"/>
          <w:szCs w:val="20"/>
        </w:rPr>
        <w:t xml:space="preserve"> </w:t>
      </w:r>
      <w:r w:rsidR="00CC7247">
        <w:rPr>
          <w:sz w:val="22"/>
          <w:szCs w:val="20"/>
        </w:rPr>
        <w:t>В</w:t>
      </w:r>
      <w:r w:rsidR="001528AB">
        <w:rPr>
          <w:sz w:val="22"/>
          <w:szCs w:val="20"/>
        </w:rPr>
        <w:t>.</w:t>
      </w:r>
      <w:r w:rsidR="00CC7247">
        <w:rPr>
          <w:sz w:val="22"/>
          <w:szCs w:val="20"/>
        </w:rPr>
        <w:t>В</w:t>
      </w:r>
      <w:r w:rsidR="001528AB">
        <w:rPr>
          <w:sz w:val="22"/>
          <w:szCs w:val="20"/>
        </w:rPr>
        <w:t>.</w:t>
      </w:r>
    </w:p>
    <w:p w14:paraId="18951044" w14:textId="08155A42" w:rsidR="001B2022" w:rsidRPr="001B2022" w:rsidRDefault="001B2022" w:rsidP="00587E8E">
      <w:pPr>
        <w:ind w:left="7230"/>
        <w:rPr>
          <w:sz w:val="16"/>
          <w:szCs w:val="16"/>
        </w:rPr>
      </w:pPr>
      <w:r w:rsidRPr="001B20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1B2022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1B2022">
        <w:rPr>
          <w:sz w:val="16"/>
          <w:szCs w:val="16"/>
        </w:rPr>
        <w:t>сентября 2020</w:t>
      </w:r>
    </w:p>
    <w:p w14:paraId="699D8950" w14:textId="77777777" w:rsidR="00587E8E" w:rsidRDefault="00587E8E" w:rsidP="00080B92">
      <w:pPr>
        <w:jc w:val="center"/>
        <w:rPr>
          <w:sz w:val="22"/>
          <w:szCs w:val="20"/>
        </w:rPr>
      </w:pPr>
    </w:p>
    <w:p w14:paraId="14D86705" w14:textId="31B78CB3" w:rsidR="00080B92" w:rsidRPr="005C058E" w:rsidRDefault="00080B92" w:rsidP="00080B92">
      <w:pPr>
        <w:jc w:val="center"/>
        <w:rPr>
          <w:sz w:val="22"/>
          <w:szCs w:val="20"/>
        </w:rPr>
      </w:pPr>
      <w:r w:rsidRPr="005C058E">
        <w:rPr>
          <w:sz w:val="22"/>
          <w:szCs w:val="20"/>
        </w:rPr>
        <w:t xml:space="preserve">ЗАДАНИЕ </w:t>
      </w:r>
    </w:p>
    <w:p w14:paraId="4CF4EC4E" w14:textId="77777777" w:rsidR="00080B92" w:rsidRPr="005C058E" w:rsidRDefault="00080B92" w:rsidP="00080B92">
      <w:pPr>
        <w:jc w:val="center"/>
        <w:rPr>
          <w:sz w:val="22"/>
          <w:szCs w:val="20"/>
        </w:rPr>
      </w:pPr>
      <w:r w:rsidRPr="005C058E">
        <w:rPr>
          <w:sz w:val="22"/>
          <w:szCs w:val="20"/>
        </w:rPr>
        <w:t>на курсовую работу по дисциплине «Экспертные системы»</w:t>
      </w:r>
    </w:p>
    <w:p w14:paraId="6B1A3CBB" w14:textId="77777777" w:rsidR="00080B92" w:rsidRPr="005805AF" w:rsidRDefault="00080B92" w:rsidP="00080B92">
      <w:pPr>
        <w:jc w:val="center"/>
        <w:rPr>
          <w:sz w:val="22"/>
          <w:szCs w:val="20"/>
        </w:rPr>
      </w:pPr>
    </w:p>
    <w:p w14:paraId="1EBDDC3F" w14:textId="4DC17D75" w:rsidR="007338ED" w:rsidRPr="005805AF" w:rsidRDefault="007338ED" w:rsidP="007338ED">
      <w:pPr>
        <w:rPr>
          <w:b/>
        </w:rPr>
      </w:pPr>
      <w:r w:rsidRPr="005805AF">
        <w:rPr>
          <w:b/>
          <w:bCs/>
        </w:rPr>
        <w:t>Студенту</w:t>
      </w:r>
      <w:r w:rsidR="0050771F" w:rsidRPr="005805AF">
        <w:rPr>
          <w:b/>
          <w:bCs/>
        </w:rPr>
        <w:t>:</w:t>
      </w:r>
      <w:r w:rsidRPr="005805AF">
        <w:t xml:space="preserve">  </w:t>
      </w:r>
      <w:hyperlink r:id="rId6" w:history="1"/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  <w:u w:val="single"/>
        </w:rPr>
        <w:tab/>
      </w:r>
      <w:r w:rsidRPr="005805AF">
        <w:rPr>
          <w:sz w:val="28"/>
          <w:szCs w:val="28"/>
        </w:rPr>
        <w:t xml:space="preserve"> </w:t>
      </w:r>
      <w:r w:rsidRPr="005805AF">
        <w:t>гр.</w:t>
      </w:r>
      <w:r w:rsidR="0050771F" w:rsidRPr="005805AF">
        <w:t xml:space="preserve"> </w:t>
      </w:r>
      <w:r w:rsidR="0050771F" w:rsidRPr="005805AF">
        <w:rPr>
          <w:u w:val="single"/>
        </w:rPr>
        <w:t>АСОИР-171</w:t>
      </w:r>
    </w:p>
    <w:p w14:paraId="492FC0FB" w14:textId="79931D04" w:rsidR="00080B92" w:rsidRPr="005805AF" w:rsidRDefault="00080B92" w:rsidP="001B2022">
      <w:pPr>
        <w:tabs>
          <w:tab w:val="left" w:pos="10135"/>
        </w:tabs>
        <w:jc w:val="both"/>
        <w:rPr>
          <w:sz w:val="22"/>
          <w:szCs w:val="20"/>
          <w:u w:val="single"/>
        </w:rPr>
      </w:pPr>
      <w:r w:rsidRPr="005805AF">
        <w:rPr>
          <w:b/>
          <w:bCs/>
          <w:sz w:val="22"/>
          <w:szCs w:val="20"/>
        </w:rPr>
        <w:t>Тема проекта</w:t>
      </w:r>
      <w:r w:rsidR="001B2022" w:rsidRPr="005805AF">
        <w:rPr>
          <w:b/>
          <w:bCs/>
          <w:sz w:val="22"/>
          <w:szCs w:val="20"/>
        </w:rPr>
        <w:t>:</w:t>
      </w:r>
      <w:r w:rsidR="005805AF" w:rsidRPr="005805AF">
        <w:rPr>
          <w:b/>
          <w:bCs/>
          <w:sz w:val="22"/>
          <w:szCs w:val="20"/>
        </w:rPr>
        <w:t xml:space="preserve"> </w:t>
      </w:r>
      <w:r w:rsidRPr="005805AF">
        <w:rPr>
          <w:sz w:val="22"/>
          <w:szCs w:val="20"/>
          <w:u w:val="single"/>
        </w:rPr>
        <w:t>Разработка системы поддержки принятия решений (СППР)  на примере объекта</w:t>
      </w:r>
    </w:p>
    <w:p w14:paraId="46975897" w14:textId="094E7A5A" w:rsidR="009A7820" w:rsidRPr="005805AF" w:rsidRDefault="009A7820" w:rsidP="001B2022">
      <w:pPr>
        <w:jc w:val="both"/>
        <w:rPr>
          <w:b/>
          <w:bCs/>
          <w:sz w:val="22"/>
          <w:szCs w:val="20"/>
        </w:rPr>
      </w:pPr>
      <w:r w:rsidRPr="005805AF">
        <w:rPr>
          <w:b/>
          <w:bCs/>
          <w:sz w:val="22"/>
          <w:szCs w:val="20"/>
        </w:rPr>
        <w:t xml:space="preserve">Дата выдачи задания: </w:t>
      </w:r>
      <w:r w:rsidRPr="005805AF">
        <w:rPr>
          <w:sz w:val="22"/>
          <w:szCs w:val="20"/>
          <w:u w:val="single"/>
        </w:rPr>
        <w:t>1 сентября 2020 г.</w:t>
      </w:r>
    </w:p>
    <w:p w14:paraId="480B48EE" w14:textId="336F0ECB" w:rsidR="00080B92" w:rsidRPr="005C058E" w:rsidRDefault="00080B92" w:rsidP="001B2022">
      <w:pPr>
        <w:jc w:val="both"/>
        <w:rPr>
          <w:sz w:val="22"/>
          <w:szCs w:val="20"/>
        </w:rPr>
      </w:pPr>
      <w:r w:rsidRPr="001B2022">
        <w:rPr>
          <w:b/>
          <w:bCs/>
          <w:sz w:val="22"/>
          <w:szCs w:val="20"/>
        </w:rPr>
        <w:t>Срок сдачи проекта</w:t>
      </w:r>
      <w:r w:rsidR="001B2022" w:rsidRPr="001B2022">
        <w:rPr>
          <w:b/>
          <w:bCs/>
          <w:sz w:val="22"/>
          <w:szCs w:val="20"/>
        </w:rPr>
        <w:t>:</w:t>
      </w:r>
      <w:r w:rsidRPr="005C058E">
        <w:rPr>
          <w:sz w:val="22"/>
          <w:szCs w:val="20"/>
        </w:rPr>
        <w:t xml:space="preserve">  </w:t>
      </w:r>
      <w:r w:rsidRPr="001B2022">
        <w:rPr>
          <w:sz w:val="22"/>
          <w:szCs w:val="20"/>
          <w:u w:val="single"/>
        </w:rPr>
        <w:t>согласно графику учебного процесса</w:t>
      </w:r>
      <w:r w:rsidR="001B2022">
        <w:rPr>
          <w:sz w:val="22"/>
          <w:szCs w:val="20"/>
          <w:u w:val="single"/>
        </w:rPr>
        <w:tab/>
      </w:r>
      <w:r w:rsidR="001B2022">
        <w:rPr>
          <w:sz w:val="22"/>
          <w:szCs w:val="20"/>
          <w:u w:val="single"/>
        </w:rPr>
        <w:tab/>
      </w:r>
      <w:r w:rsidR="001B2022">
        <w:rPr>
          <w:sz w:val="22"/>
          <w:szCs w:val="20"/>
          <w:u w:val="single"/>
        </w:rPr>
        <w:tab/>
      </w:r>
      <w:r w:rsidR="001B2022">
        <w:rPr>
          <w:sz w:val="22"/>
          <w:szCs w:val="20"/>
          <w:u w:val="single"/>
        </w:rPr>
        <w:tab/>
      </w:r>
      <w:r w:rsidR="001B2022">
        <w:rPr>
          <w:sz w:val="22"/>
          <w:szCs w:val="20"/>
          <w:u w:val="single"/>
        </w:rPr>
        <w:tab/>
      </w:r>
      <w:r w:rsidR="001B2022">
        <w:rPr>
          <w:sz w:val="22"/>
          <w:szCs w:val="20"/>
          <w:u w:val="single"/>
        </w:rPr>
        <w:tab/>
      </w:r>
      <w:r w:rsidR="001B2022">
        <w:rPr>
          <w:sz w:val="22"/>
          <w:szCs w:val="20"/>
          <w:u w:val="single"/>
        </w:rPr>
        <w:tab/>
      </w:r>
    </w:p>
    <w:p w14:paraId="73F9B3F1" w14:textId="77777777" w:rsidR="00080B92" w:rsidRPr="001B2022" w:rsidRDefault="00080B92" w:rsidP="001B2022">
      <w:pPr>
        <w:jc w:val="both"/>
        <w:rPr>
          <w:b/>
          <w:bCs/>
          <w:sz w:val="22"/>
          <w:szCs w:val="20"/>
        </w:rPr>
      </w:pPr>
      <w:r w:rsidRPr="001B2022">
        <w:rPr>
          <w:b/>
          <w:bCs/>
          <w:sz w:val="22"/>
          <w:szCs w:val="20"/>
        </w:rPr>
        <w:t>Исходные данные для проекта</w:t>
      </w:r>
    </w:p>
    <w:p w14:paraId="07C0A8D2" w14:textId="4890DA39" w:rsidR="005805AF" w:rsidRPr="00D21E81" w:rsidRDefault="00D21E81" w:rsidP="005805AF">
      <w:pPr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Объект исследования</w:t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  <w:r w:rsidR="005805AF" w:rsidRPr="00D21E81">
        <w:rPr>
          <w:b/>
          <w:bCs/>
          <w:sz w:val="22"/>
          <w:szCs w:val="20"/>
          <w:u w:val="single"/>
        </w:rPr>
        <w:tab/>
      </w:r>
    </w:p>
    <w:p w14:paraId="125BCC80" w14:textId="77777777" w:rsidR="001B2022" w:rsidRPr="001B2022" w:rsidRDefault="00080B92" w:rsidP="001B2022">
      <w:pPr>
        <w:jc w:val="both"/>
        <w:rPr>
          <w:b/>
          <w:bCs/>
          <w:sz w:val="22"/>
          <w:szCs w:val="20"/>
        </w:rPr>
      </w:pPr>
      <w:r w:rsidRPr="001B2022">
        <w:rPr>
          <w:b/>
          <w:bCs/>
          <w:sz w:val="22"/>
          <w:szCs w:val="20"/>
        </w:rPr>
        <w:t xml:space="preserve">Содержание расчетно-пояснительной записки. </w:t>
      </w:r>
    </w:p>
    <w:p w14:paraId="1888B5CA" w14:textId="06C36DE6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Записка курсовой работы выполняется рукописным способом. Таблицы с данными и графики выполняются в среде </w:t>
      </w:r>
      <w:proofErr w:type="spellStart"/>
      <w:r w:rsidRPr="005C058E">
        <w:rPr>
          <w:sz w:val="22"/>
          <w:szCs w:val="20"/>
        </w:rPr>
        <w:t>Excel</w:t>
      </w:r>
      <w:proofErr w:type="spellEnd"/>
      <w:r w:rsidRPr="005C058E">
        <w:rPr>
          <w:sz w:val="22"/>
          <w:szCs w:val="20"/>
        </w:rPr>
        <w:t xml:space="preserve">. </w:t>
      </w:r>
    </w:p>
    <w:p w14:paraId="4FB2C433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1 Анализ предметной области</w:t>
      </w:r>
    </w:p>
    <w:p w14:paraId="181DACC0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1.1 Составление базы фактов. </w:t>
      </w:r>
    </w:p>
    <w:p w14:paraId="4578FB85" w14:textId="49389CC6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В базу фактов включается информация об объектах исследования с указанием не менее 5 потребительских качеств и стоимости. Обязательно включить показатель надежности как правило он оценивается </w:t>
      </w:r>
      <w:r w:rsidR="009A7820" w:rsidRPr="005C058E">
        <w:rPr>
          <w:sz w:val="22"/>
          <w:szCs w:val="20"/>
        </w:rPr>
        <w:t>коэффициентом падением</w:t>
      </w:r>
      <w:r w:rsidRPr="005C058E">
        <w:rPr>
          <w:sz w:val="22"/>
          <w:szCs w:val="20"/>
        </w:rPr>
        <w:t xml:space="preserve"> стоимости на вторичном рынке 2-3 летних объектов.   Объем базы фактов не менее 30 экземпляров.</w:t>
      </w:r>
    </w:p>
    <w:p w14:paraId="4D55F8E1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1.2 Нормирование базы фактов. Потребительские качества нормируется в пределах от [0..1] , при этом  0 соответствует наихудшему  значению, а 1 – наилучшему.</w:t>
      </w:r>
    </w:p>
    <w:p w14:paraId="7639A83A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2. Формирование базы знаний.</w:t>
      </w:r>
    </w:p>
    <w:p w14:paraId="1CF7A6C5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2.1 Формирование базы знаний на основе вероятностных характеристик.</w:t>
      </w:r>
    </w:p>
    <w:p w14:paraId="63C5840B" w14:textId="55DFEB4B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 Определить основные статистические характеристики распределения показателей качества и стоимости (среднее значение, дисперсии, </w:t>
      </w:r>
      <w:r w:rsidR="009A7820" w:rsidRPr="005C058E">
        <w:rPr>
          <w:sz w:val="22"/>
          <w:szCs w:val="20"/>
        </w:rPr>
        <w:t xml:space="preserve">размах, </w:t>
      </w:r>
      <w:r w:rsidR="00B44238" w:rsidRPr="005C058E">
        <w:rPr>
          <w:sz w:val="22"/>
          <w:szCs w:val="20"/>
        </w:rPr>
        <w:t>асимметрия</w:t>
      </w:r>
      <w:r w:rsidRPr="005C058E">
        <w:rPr>
          <w:sz w:val="22"/>
          <w:szCs w:val="20"/>
        </w:rPr>
        <w:t xml:space="preserve">, эксцесс.). </w:t>
      </w:r>
    </w:p>
    <w:p w14:paraId="2B6787D8" w14:textId="58AF0014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Для каждого </w:t>
      </w:r>
      <w:r w:rsidR="009A7820" w:rsidRPr="005C058E">
        <w:rPr>
          <w:sz w:val="22"/>
          <w:szCs w:val="20"/>
        </w:rPr>
        <w:t>показателя строится</w:t>
      </w:r>
      <w:r w:rsidRPr="005C058E">
        <w:rPr>
          <w:sz w:val="22"/>
          <w:szCs w:val="20"/>
        </w:rPr>
        <w:t xml:space="preserve"> по две диаграммы (функция плотности распределения и функция распределения). На каждой диаграмме изображается реальный закон распределения и нормальный, построенный по определенным раннее статистическим характеристикам.</w:t>
      </w:r>
    </w:p>
    <w:p w14:paraId="3DD327E2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2.2 Формирование базы знаний на основе целевой функции.</w:t>
      </w:r>
    </w:p>
    <w:p w14:paraId="68ADEEB4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 Целевая функция представляет сумму произведений персональных оценок весовых коэффициентов показателей качества и нормированных значений показателей качества. Приводится диаграмма распределения исследуемых объектов в координатах: целевая функция качества — стоимость объекта.</w:t>
      </w:r>
    </w:p>
    <w:p w14:paraId="73AB54EA" w14:textId="12D4B751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Согласно </w:t>
      </w:r>
      <w:r w:rsidR="009A7820" w:rsidRPr="005C058E">
        <w:rPr>
          <w:sz w:val="22"/>
          <w:szCs w:val="20"/>
        </w:rPr>
        <w:t>критерию Парето,</w:t>
      </w:r>
      <w:r w:rsidRPr="005C058E">
        <w:rPr>
          <w:sz w:val="22"/>
          <w:szCs w:val="20"/>
        </w:rPr>
        <w:t xml:space="preserve"> </w:t>
      </w:r>
      <w:r w:rsidR="009A7820" w:rsidRPr="005C058E">
        <w:rPr>
          <w:sz w:val="22"/>
          <w:szCs w:val="20"/>
        </w:rPr>
        <w:t>оптимальный выбор</w:t>
      </w:r>
      <w:r w:rsidRPr="005C058E">
        <w:rPr>
          <w:sz w:val="22"/>
          <w:szCs w:val="20"/>
        </w:rPr>
        <w:t xml:space="preserve"> </w:t>
      </w:r>
      <w:r w:rsidR="009A7820" w:rsidRPr="005C058E">
        <w:rPr>
          <w:sz w:val="22"/>
          <w:szCs w:val="20"/>
        </w:rPr>
        <w:t>соответствует вариантам</w:t>
      </w:r>
      <w:r w:rsidRPr="005C058E">
        <w:rPr>
          <w:sz w:val="22"/>
          <w:szCs w:val="20"/>
        </w:rPr>
        <w:t>, с наибольшим значения целевой функции, при данной цене.</w:t>
      </w:r>
    </w:p>
    <w:p w14:paraId="0EE599EF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2.3 Формирование базы знаний на основе регрессионного анализа.</w:t>
      </w:r>
    </w:p>
    <w:p w14:paraId="194F224B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2.3.1 Определить коэффициенты корреляции между показателями качества и стоимостью. Проверить их на значимость с помощью критерия Стьюдента. </w:t>
      </w:r>
    </w:p>
    <w:p w14:paraId="0BE36121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Повторить пункт 2.3.1. для целевой функции.</w:t>
      </w:r>
    </w:p>
    <w:p w14:paraId="2D11E636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2.3.2. Для показателей, где коэффициент корреляции оказался значимым, методом наименьших квадратов, строятся линейные уравнения регрессии. Их адекватность проверяется критерием Фишера.</w:t>
      </w:r>
    </w:p>
    <w:p w14:paraId="22B97A70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2.3.3 Повторить пункт 2.3.1. для целевой функции.</w:t>
      </w:r>
    </w:p>
    <w:p w14:paraId="409AE5D7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3 Разработка интерфейса СППР.</w:t>
      </w:r>
    </w:p>
    <w:p w14:paraId="11704A11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3.1 Разработка диалоговой формы.</w:t>
      </w:r>
    </w:p>
    <w:p w14:paraId="1BD6234D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>Разработать форму, где пользователь может вводить показатели качества и значения весовых показателей качества.</w:t>
      </w:r>
    </w:p>
    <w:p w14:paraId="01151280" w14:textId="77777777" w:rsidR="00080B92" w:rsidRPr="005C058E" w:rsidRDefault="00080B92" w:rsidP="009A7820">
      <w:pPr>
        <w:ind w:firstLine="709"/>
        <w:jc w:val="both"/>
        <w:rPr>
          <w:sz w:val="22"/>
          <w:szCs w:val="20"/>
        </w:rPr>
      </w:pPr>
      <w:r w:rsidRPr="005C058E">
        <w:rPr>
          <w:sz w:val="22"/>
          <w:szCs w:val="20"/>
        </w:rPr>
        <w:t xml:space="preserve">3.2. Разработка алгоритма формирования вывода. </w:t>
      </w:r>
    </w:p>
    <w:p w14:paraId="20735D97" w14:textId="77777777" w:rsidR="00080B92" w:rsidRPr="0046541C" w:rsidRDefault="00080B92" w:rsidP="009A7820">
      <w:pPr>
        <w:ind w:firstLine="709"/>
        <w:jc w:val="both"/>
        <w:rPr>
          <w:sz w:val="22"/>
          <w:szCs w:val="22"/>
        </w:rPr>
      </w:pPr>
      <w:r w:rsidRPr="0046541C">
        <w:rPr>
          <w:sz w:val="22"/>
          <w:szCs w:val="22"/>
        </w:rPr>
        <w:t>СППР формирует выводы в двух режимах:</w:t>
      </w:r>
    </w:p>
    <w:p w14:paraId="04DA4054" w14:textId="77777777" w:rsidR="00080B92" w:rsidRPr="0046541C" w:rsidRDefault="00080B92" w:rsidP="009A7820">
      <w:pPr>
        <w:ind w:firstLine="709"/>
        <w:jc w:val="both"/>
        <w:rPr>
          <w:sz w:val="22"/>
          <w:szCs w:val="22"/>
        </w:rPr>
      </w:pPr>
      <w:r w:rsidRPr="0046541C">
        <w:rPr>
          <w:sz w:val="22"/>
          <w:szCs w:val="22"/>
        </w:rPr>
        <w:t>1) Указывает среднерыночную стоимость объекта с данными показателями качества.</w:t>
      </w:r>
    </w:p>
    <w:p w14:paraId="43E286A8" w14:textId="77777777" w:rsidR="00080B92" w:rsidRPr="0046541C" w:rsidRDefault="00080B92" w:rsidP="009A7820">
      <w:pPr>
        <w:ind w:firstLine="709"/>
        <w:jc w:val="both"/>
        <w:rPr>
          <w:sz w:val="22"/>
          <w:szCs w:val="22"/>
        </w:rPr>
      </w:pPr>
      <w:r w:rsidRPr="0046541C">
        <w:rPr>
          <w:sz w:val="22"/>
          <w:szCs w:val="22"/>
        </w:rPr>
        <w:lastRenderedPageBreak/>
        <w:t>2)  Указывает объект с наилучшей целевой функцией при данной стоимости.</w:t>
      </w:r>
    </w:p>
    <w:p w14:paraId="16A81CCE" w14:textId="105EA4EC" w:rsidR="001B2022" w:rsidRDefault="00B44238" w:rsidP="00B4423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А. Исходный код программы.</w:t>
      </w:r>
    </w:p>
    <w:p w14:paraId="6B6B4E12" w14:textId="77777777" w:rsidR="002B3E7E" w:rsidRPr="0046541C" w:rsidRDefault="002B3E7E" w:rsidP="001B2022">
      <w:pPr>
        <w:jc w:val="both"/>
        <w:rPr>
          <w:sz w:val="22"/>
          <w:szCs w:val="22"/>
        </w:rPr>
      </w:pPr>
    </w:p>
    <w:p w14:paraId="09055C00" w14:textId="11EB0DA4" w:rsidR="006964CE" w:rsidRPr="0046541C" w:rsidRDefault="001B2022" w:rsidP="0046541C">
      <w:pPr>
        <w:jc w:val="both"/>
        <w:rPr>
          <w:sz w:val="22"/>
          <w:szCs w:val="22"/>
        </w:rPr>
      </w:pPr>
      <w:r w:rsidRPr="0046541C">
        <w:rPr>
          <w:b/>
          <w:bCs/>
          <w:sz w:val="22"/>
          <w:szCs w:val="22"/>
        </w:rPr>
        <w:t>График выполнения курсово</w:t>
      </w:r>
      <w:r w:rsidR="0046541C">
        <w:rPr>
          <w:b/>
          <w:bCs/>
          <w:sz w:val="22"/>
          <w:szCs w:val="22"/>
        </w:rPr>
        <w:t>й</w:t>
      </w:r>
      <w:r w:rsidRPr="0046541C">
        <w:rPr>
          <w:b/>
          <w:bCs/>
          <w:sz w:val="22"/>
          <w:szCs w:val="22"/>
        </w:rPr>
        <w:t xml:space="preserve"> </w:t>
      </w:r>
      <w:r w:rsidR="0046541C">
        <w:rPr>
          <w:b/>
          <w:bCs/>
          <w:sz w:val="22"/>
          <w:szCs w:val="22"/>
        </w:rPr>
        <w:t>работы</w:t>
      </w:r>
      <w:r w:rsidRPr="0046541C">
        <w:rPr>
          <w:b/>
          <w:bCs/>
          <w:sz w:val="22"/>
          <w:szCs w:val="22"/>
        </w:rPr>
        <w:t xml:space="preserve"> и количество минимальных и максимальных баллов по результатам их выполнения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6756"/>
        <w:gridCol w:w="1704"/>
        <w:gridCol w:w="623"/>
        <w:gridCol w:w="664"/>
      </w:tblGrid>
      <w:tr w:rsidR="006964CE" w:rsidRPr="0046541C" w14:paraId="6E14FAF4" w14:textId="77777777" w:rsidTr="00874819">
        <w:trPr>
          <w:jc w:val="center"/>
        </w:trPr>
        <w:tc>
          <w:tcPr>
            <w:tcW w:w="212" w:type="pct"/>
            <w:vMerge w:val="restart"/>
            <w:shd w:val="clear" w:color="auto" w:fill="auto"/>
          </w:tcPr>
          <w:p w14:paraId="2DA72000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319" w:type="pct"/>
            <w:vMerge w:val="restart"/>
            <w:shd w:val="clear" w:color="auto" w:fill="auto"/>
          </w:tcPr>
          <w:p w14:paraId="7F837C15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837" w:type="pct"/>
            <w:vMerge w:val="restart"/>
            <w:shd w:val="clear" w:color="auto" w:fill="auto"/>
          </w:tcPr>
          <w:p w14:paraId="723C3AE5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Контрольный срок</w:t>
            </w:r>
          </w:p>
        </w:tc>
        <w:tc>
          <w:tcPr>
            <w:tcW w:w="633" w:type="pct"/>
            <w:gridSpan w:val="2"/>
            <w:shd w:val="clear" w:color="auto" w:fill="auto"/>
          </w:tcPr>
          <w:p w14:paraId="0BAC5A68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Баллы</w:t>
            </w:r>
          </w:p>
        </w:tc>
      </w:tr>
      <w:tr w:rsidR="006964CE" w:rsidRPr="0046541C" w14:paraId="3A3DF6E4" w14:textId="77777777" w:rsidTr="00874819">
        <w:trPr>
          <w:jc w:val="center"/>
        </w:trPr>
        <w:tc>
          <w:tcPr>
            <w:tcW w:w="212" w:type="pct"/>
            <w:vMerge/>
            <w:shd w:val="clear" w:color="auto" w:fill="auto"/>
          </w:tcPr>
          <w:p w14:paraId="35EC652B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vMerge/>
            <w:shd w:val="clear" w:color="auto" w:fill="auto"/>
          </w:tcPr>
          <w:p w14:paraId="48F1E648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14:paraId="031C32D3" w14:textId="77777777" w:rsidR="006964CE" w:rsidRPr="0046541C" w:rsidRDefault="006964CE" w:rsidP="00874819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6BD673E2" w14:textId="77777777" w:rsidR="006964CE" w:rsidRPr="0046541C" w:rsidRDefault="006964CE" w:rsidP="00874819">
            <w:pPr>
              <w:rPr>
                <w:sz w:val="22"/>
                <w:szCs w:val="22"/>
                <w:lang w:val="en-US"/>
              </w:rPr>
            </w:pPr>
            <w:r w:rsidRPr="0046541C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327" w:type="pct"/>
            <w:shd w:val="clear" w:color="auto" w:fill="auto"/>
          </w:tcPr>
          <w:p w14:paraId="1D289DE4" w14:textId="77777777" w:rsidR="006964CE" w:rsidRPr="0046541C" w:rsidRDefault="006964CE" w:rsidP="00874819">
            <w:pPr>
              <w:rPr>
                <w:sz w:val="22"/>
                <w:szCs w:val="22"/>
                <w:lang w:val="en-US"/>
              </w:rPr>
            </w:pPr>
            <w:r w:rsidRPr="0046541C">
              <w:rPr>
                <w:sz w:val="22"/>
                <w:szCs w:val="22"/>
                <w:lang w:val="en-US"/>
              </w:rPr>
              <w:t>max</w:t>
            </w:r>
          </w:p>
        </w:tc>
      </w:tr>
      <w:tr w:rsidR="006964CE" w:rsidRPr="0046541C" w14:paraId="0E9F7B74" w14:textId="77777777" w:rsidTr="00874819">
        <w:trPr>
          <w:jc w:val="center"/>
        </w:trPr>
        <w:tc>
          <w:tcPr>
            <w:tcW w:w="212" w:type="pct"/>
            <w:shd w:val="clear" w:color="auto" w:fill="auto"/>
          </w:tcPr>
          <w:p w14:paraId="7635521B" w14:textId="77777777" w:rsidR="006964CE" w:rsidRPr="0046541C" w:rsidRDefault="006964CE" w:rsidP="006964CE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shd w:val="clear" w:color="auto" w:fill="auto"/>
          </w:tcPr>
          <w:p w14:paraId="4C458FA5" w14:textId="79777C77" w:rsidR="00947789" w:rsidRPr="00947789" w:rsidRDefault="00947789" w:rsidP="00947789">
            <w:pPr>
              <w:jc w:val="both"/>
              <w:rPr>
                <w:sz w:val="22"/>
                <w:szCs w:val="20"/>
              </w:rPr>
            </w:pPr>
            <w:r w:rsidRPr="00947789">
              <w:rPr>
                <w:sz w:val="22"/>
                <w:szCs w:val="20"/>
              </w:rPr>
              <w:t>Анализ предметной области</w:t>
            </w:r>
          </w:p>
          <w:p w14:paraId="77EECB67" w14:textId="1EFE1718" w:rsidR="00947789" w:rsidRPr="00947789" w:rsidRDefault="00947789" w:rsidP="00947789">
            <w:pPr>
              <w:jc w:val="both"/>
              <w:rPr>
                <w:sz w:val="22"/>
                <w:szCs w:val="20"/>
              </w:rPr>
            </w:pPr>
            <w:r w:rsidRPr="00947789">
              <w:rPr>
                <w:sz w:val="22"/>
                <w:szCs w:val="20"/>
              </w:rPr>
              <w:t>Составление базы фактов</w:t>
            </w:r>
          </w:p>
          <w:p w14:paraId="58606413" w14:textId="494966ED" w:rsidR="006964CE" w:rsidRPr="00947789" w:rsidRDefault="00947789" w:rsidP="00947789">
            <w:pPr>
              <w:widowControl w:val="0"/>
              <w:tabs>
                <w:tab w:val="left" w:pos="287"/>
              </w:tabs>
              <w:jc w:val="both"/>
              <w:rPr>
                <w:sz w:val="22"/>
                <w:szCs w:val="22"/>
              </w:rPr>
            </w:pPr>
            <w:r w:rsidRPr="00947789">
              <w:rPr>
                <w:sz w:val="22"/>
                <w:szCs w:val="20"/>
              </w:rPr>
              <w:t>Нормирование базы фактов</w:t>
            </w:r>
          </w:p>
        </w:tc>
        <w:tc>
          <w:tcPr>
            <w:tcW w:w="837" w:type="pct"/>
            <w:shd w:val="clear" w:color="auto" w:fill="auto"/>
          </w:tcPr>
          <w:p w14:paraId="04EC0685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 xml:space="preserve">1 – 3 </w:t>
            </w:r>
          </w:p>
          <w:p w14:paraId="6DC2D915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неделя</w:t>
            </w:r>
          </w:p>
        </w:tc>
        <w:tc>
          <w:tcPr>
            <w:tcW w:w="306" w:type="pct"/>
            <w:shd w:val="clear" w:color="auto" w:fill="auto"/>
          </w:tcPr>
          <w:p w14:paraId="670EE061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14:paraId="40C2DCDA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15</w:t>
            </w:r>
          </w:p>
        </w:tc>
      </w:tr>
      <w:tr w:rsidR="006964CE" w:rsidRPr="0046541C" w14:paraId="1890E44E" w14:textId="77777777" w:rsidTr="00874819">
        <w:trPr>
          <w:jc w:val="center"/>
        </w:trPr>
        <w:tc>
          <w:tcPr>
            <w:tcW w:w="212" w:type="pct"/>
            <w:shd w:val="clear" w:color="auto" w:fill="auto"/>
          </w:tcPr>
          <w:p w14:paraId="174FC5F8" w14:textId="77777777" w:rsidR="006964CE" w:rsidRPr="0046541C" w:rsidRDefault="006964CE" w:rsidP="006964CE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shd w:val="clear" w:color="auto" w:fill="auto"/>
          </w:tcPr>
          <w:p w14:paraId="318A0947" w14:textId="77777777" w:rsidR="006964CE" w:rsidRDefault="00947789" w:rsidP="00947789">
            <w:pPr>
              <w:widowControl w:val="0"/>
              <w:tabs>
                <w:tab w:val="left" w:pos="287"/>
              </w:tabs>
              <w:jc w:val="both"/>
              <w:rPr>
                <w:sz w:val="22"/>
                <w:szCs w:val="20"/>
              </w:rPr>
            </w:pPr>
            <w:r w:rsidRPr="00947789">
              <w:rPr>
                <w:sz w:val="22"/>
                <w:szCs w:val="20"/>
              </w:rPr>
              <w:t>Формирование базы знаний.</w:t>
            </w:r>
          </w:p>
          <w:p w14:paraId="4DD7DC6A" w14:textId="77777777" w:rsidR="00947789" w:rsidRDefault="00947789" w:rsidP="00947789">
            <w:pPr>
              <w:widowControl w:val="0"/>
              <w:tabs>
                <w:tab w:val="left" w:pos="287"/>
              </w:tabs>
              <w:jc w:val="both"/>
              <w:rPr>
                <w:sz w:val="22"/>
                <w:szCs w:val="20"/>
              </w:rPr>
            </w:pPr>
            <w:r w:rsidRPr="005C058E">
              <w:rPr>
                <w:sz w:val="22"/>
                <w:szCs w:val="20"/>
              </w:rPr>
              <w:t>Формирование базы знаний на основе целевой функции.</w:t>
            </w:r>
          </w:p>
          <w:p w14:paraId="4DEF2656" w14:textId="5A2BF20E" w:rsidR="00947789" w:rsidRPr="00947789" w:rsidRDefault="00947789" w:rsidP="00947789">
            <w:pPr>
              <w:jc w:val="both"/>
              <w:rPr>
                <w:sz w:val="22"/>
                <w:szCs w:val="20"/>
              </w:rPr>
            </w:pPr>
            <w:r w:rsidRPr="005C058E">
              <w:rPr>
                <w:sz w:val="22"/>
                <w:szCs w:val="20"/>
              </w:rPr>
              <w:t>Формирование базы знаний на основе регрессионного анализа.</w:t>
            </w:r>
          </w:p>
        </w:tc>
        <w:tc>
          <w:tcPr>
            <w:tcW w:w="837" w:type="pct"/>
            <w:shd w:val="clear" w:color="auto" w:fill="auto"/>
          </w:tcPr>
          <w:p w14:paraId="6A9E8A54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4 – 8</w:t>
            </w:r>
          </w:p>
          <w:p w14:paraId="5F2DB798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неделя</w:t>
            </w:r>
          </w:p>
        </w:tc>
        <w:tc>
          <w:tcPr>
            <w:tcW w:w="306" w:type="pct"/>
            <w:shd w:val="clear" w:color="auto" w:fill="auto"/>
          </w:tcPr>
          <w:p w14:paraId="77E91E74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14:paraId="454238FC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15</w:t>
            </w:r>
          </w:p>
        </w:tc>
      </w:tr>
      <w:tr w:rsidR="006964CE" w:rsidRPr="0046541C" w14:paraId="1B4F4BB3" w14:textId="77777777" w:rsidTr="00874819">
        <w:trPr>
          <w:jc w:val="center"/>
        </w:trPr>
        <w:tc>
          <w:tcPr>
            <w:tcW w:w="212" w:type="pct"/>
            <w:shd w:val="clear" w:color="auto" w:fill="auto"/>
          </w:tcPr>
          <w:p w14:paraId="09934620" w14:textId="77777777" w:rsidR="006964CE" w:rsidRPr="0046541C" w:rsidRDefault="006964CE" w:rsidP="006964CE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shd w:val="clear" w:color="auto" w:fill="auto"/>
          </w:tcPr>
          <w:p w14:paraId="71F5FF88" w14:textId="77777777" w:rsidR="006964CE" w:rsidRPr="00947789" w:rsidRDefault="006964CE" w:rsidP="00874819">
            <w:pPr>
              <w:jc w:val="both"/>
              <w:rPr>
                <w:b/>
                <w:sz w:val="22"/>
                <w:szCs w:val="22"/>
              </w:rPr>
            </w:pPr>
            <w:r w:rsidRPr="00947789">
              <w:rPr>
                <w:b/>
                <w:sz w:val="22"/>
                <w:szCs w:val="22"/>
              </w:rPr>
              <w:t>Промежуточный рейтинг контроль</w:t>
            </w:r>
          </w:p>
        </w:tc>
        <w:tc>
          <w:tcPr>
            <w:tcW w:w="837" w:type="pct"/>
            <w:shd w:val="clear" w:color="auto" w:fill="auto"/>
          </w:tcPr>
          <w:p w14:paraId="0558F04F" w14:textId="77777777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8 неделя</w:t>
            </w:r>
          </w:p>
        </w:tc>
        <w:tc>
          <w:tcPr>
            <w:tcW w:w="306" w:type="pct"/>
            <w:shd w:val="clear" w:color="auto" w:fill="auto"/>
          </w:tcPr>
          <w:p w14:paraId="4007A964" w14:textId="77777777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7" w:type="pct"/>
            <w:shd w:val="clear" w:color="auto" w:fill="auto"/>
          </w:tcPr>
          <w:p w14:paraId="00FA3EFE" w14:textId="77777777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30</w:t>
            </w:r>
          </w:p>
        </w:tc>
      </w:tr>
      <w:tr w:rsidR="006964CE" w:rsidRPr="0046541C" w14:paraId="52C22648" w14:textId="77777777" w:rsidTr="00874819">
        <w:trPr>
          <w:jc w:val="center"/>
        </w:trPr>
        <w:tc>
          <w:tcPr>
            <w:tcW w:w="212" w:type="pct"/>
            <w:shd w:val="clear" w:color="auto" w:fill="auto"/>
          </w:tcPr>
          <w:p w14:paraId="4C17D90F" w14:textId="77777777" w:rsidR="006964CE" w:rsidRPr="0046541C" w:rsidRDefault="006964CE" w:rsidP="006964CE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shd w:val="clear" w:color="auto" w:fill="auto"/>
          </w:tcPr>
          <w:p w14:paraId="364B9232" w14:textId="4B5FAFF2" w:rsidR="006964CE" w:rsidRPr="00947789" w:rsidRDefault="00947789" w:rsidP="00947789">
            <w:pPr>
              <w:widowControl w:val="0"/>
              <w:tabs>
                <w:tab w:val="left" w:pos="287"/>
              </w:tabs>
              <w:jc w:val="both"/>
              <w:rPr>
                <w:sz w:val="22"/>
                <w:szCs w:val="22"/>
              </w:rPr>
            </w:pPr>
            <w:r w:rsidRPr="00947789">
              <w:rPr>
                <w:sz w:val="22"/>
                <w:szCs w:val="20"/>
              </w:rPr>
              <w:t>Разработка интерфейса СППР</w:t>
            </w:r>
          </w:p>
        </w:tc>
        <w:tc>
          <w:tcPr>
            <w:tcW w:w="837" w:type="pct"/>
            <w:shd w:val="clear" w:color="auto" w:fill="auto"/>
          </w:tcPr>
          <w:p w14:paraId="0C345378" w14:textId="657A8CA2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9 – 1</w:t>
            </w:r>
            <w:r w:rsidR="00772D57">
              <w:rPr>
                <w:sz w:val="22"/>
                <w:szCs w:val="22"/>
              </w:rPr>
              <w:t>1</w:t>
            </w:r>
            <w:r w:rsidRPr="0046541C">
              <w:rPr>
                <w:sz w:val="22"/>
                <w:szCs w:val="22"/>
              </w:rPr>
              <w:t xml:space="preserve"> неделя </w:t>
            </w:r>
          </w:p>
        </w:tc>
        <w:tc>
          <w:tcPr>
            <w:tcW w:w="306" w:type="pct"/>
            <w:shd w:val="clear" w:color="auto" w:fill="auto"/>
          </w:tcPr>
          <w:p w14:paraId="4E72EB20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14:paraId="29B2FDDF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15</w:t>
            </w:r>
          </w:p>
        </w:tc>
      </w:tr>
      <w:tr w:rsidR="006964CE" w:rsidRPr="0046541C" w14:paraId="49D4FD0E" w14:textId="77777777" w:rsidTr="00874819">
        <w:trPr>
          <w:jc w:val="center"/>
        </w:trPr>
        <w:tc>
          <w:tcPr>
            <w:tcW w:w="212" w:type="pct"/>
            <w:shd w:val="clear" w:color="auto" w:fill="auto"/>
          </w:tcPr>
          <w:p w14:paraId="7D4382ED" w14:textId="77777777" w:rsidR="006964CE" w:rsidRPr="0046541C" w:rsidRDefault="006964CE" w:rsidP="006964CE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shd w:val="clear" w:color="auto" w:fill="auto"/>
          </w:tcPr>
          <w:p w14:paraId="2202B815" w14:textId="550731AD" w:rsidR="006964CE" w:rsidRPr="00947789" w:rsidRDefault="00947789" w:rsidP="00947789">
            <w:pPr>
              <w:widowControl w:val="0"/>
              <w:tabs>
                <w:tab w:val="left" w:pos="287"/>
              </w:tabs>
              <w:jc w:val="both"/>
              <w:rPr>
                <w:sz w:val="22"/>
                <w:szCs w:val="22"/>
              </w:rPr>
            </w:pPr>
            <w:r w:rsidRPr="00947789">
              <w:rPr>
                <w:sz w:val="22"/>
                <w:szCs w:val="22"/>
              </w:rPr>
              <w:t>Завершение разработки программного продукта</w:t>
            </w:r>
          </w:p>
          <w:p w14:paraId="5D5CCC61" w14:textId="30EDA5D1" w:rsidR="006964CE" w:rsidRPr="00947789" w:rsidRDefault="006964CE" w:rsidP="00947789">
            <w:pPr>
              <w:widowControl w:val="0"/>
              <w:tabs>
                <w:tab w:val="left" w:pos="287"/>
              </w:tabs>
              <w:jc w:val="both"/>
              <w:rPr>
                <w:sz w:val="22"/>
                <w:szCs w:val="22"/>
              </w:rPr>
            </w:pPr>
            <w:r w:rsidRPr="00947789">
              <w:rPr>
                <w:sz w:val="22"/>
                <w:szCs w:val="22"/>
              </w:rPr>
              <w:t xml:space="preserve">Оформление пояснительной записки </w:t>
            </w:r>
          </w:p>
        </w:tc>
        <w:tc>
          <w:tcPr>
            <w:tcW w:w="837" w:type="pct"/>
            <w:shd w:val="clear" w:color="auto" w:fill="auto"/>
          </w:tcPr>
          <w:p w14:paraId="4C197B68" w14:textId="1B5276D1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1</w:t>
            </w:r>
            <w:r w:rsidR="00772D57">
              <w:rPr>
                <w:sz w:val="22"/>
                <w:szCs w:val="22"/>
              </w:rPr>
              <w:t>1</w:t>
            </w:r>
            <w:r w:rsidRPr="0046541C">
              <w:rPr>
                <w:sz w:val="22"/>
                <w:szCs w:val="22"/>
              </w:rPr>
              <w:t xml:space="preserve"> – 1</w:t>
            </w:r>
            <w:r w:rsidR="00772D57">
              <w:rPr>
                <w:sz w:val="22"/>
                <w:szCs w:val="22"/>
              </w:rPr>
              <w:t>4</w:t>
            </w:r>
            <w:r w:rsidRPr="0046541C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306" w:type="pct"/>
            <w:shd w:val="clear" w:color="auto" w:fill="auto"/>
          </w:tcPr>
          <w:p w14:paraId="08A01A47" w14:textId="77777777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14:paraId="011CD2F0" w14:textId="6339FBB9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1</w:t>
            </w:r>
            <w:r w:rsidR="0046541C">
              <w:rPr>
                <w:sz w:val="22"/>
                <w:szCs w:val="22"/>
              </w:rPr>
              <w:t>5</w:t>
            </w:r>
          </w:p>
        </w:tc>
      </w:tr>
      <w:tr w:rsidR="006964CE" w:rsidRPr="0046541C" w14:paraId="4BEFD59A" w14:textId="77777777" w:rsidTr="00874819">
        <w:trPr>
          <w:jc w:val="center"/>
        </w:trPr>
        <w:tc>
          <w:tcPr>
            <w:tcW w:w="212" w:type="pct"/>
            <w:shd w:val="clear" w:color="auto" w:fill="auto"/>
          </w:tcPr>
          <w:p w14:paraId="0AFCE0F3" w14:textId="77777777" w:rsidR="006964CE" w:rsidRPr="0046541C" w:rsidRDefault="006964CE" w:rsidP="006964CE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shd w:val="clear" w:color="auto" w:fill="auto"/>
          </w:tcPr>
          <w:p w14:paraId="224E8792" w14:textId="77777777" w:rsidR="006964CE" w:rsidRPr="0046541C" w:rsidRDefault="006964CE" w:rsidP="00874819">
            <w:pPr>
              <w:jc w:val="both"/>
              <w:rPr>
                <w:b/>
                <w:color w:val="111111"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Промежуточный рейтинг контроль</w:t>
            </w:r>
          </w:p>
        </w:tc>
        <w:tc>
          <w:tcPr>
            <w:tcW w:w="837" w:type="pct"/>
            <w:shd w:val="clear" w:color="auto" w:fill="auto"/>
          </w:tcPr>
          <w:p w14:paraId="39B3B5D8" w14:textId="43D22D35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1</w:t>
            </w:r>
            <w:r w:rsidR="00772D57">
              <w:rPr>
                <w:b/>
                <w:sz w:val="22"/>
                <w:szCs w:val="22"/>
              </w:rPr>
              <w:t>4</w:t>
            </w:r>
            <w:r w:rsidRPr="0046541C">
              <w:rPr>
                <w:b/>
                <w:sz w:val="22"/>
                <w:szCs w:val="22"/>
              </w:rPr>
              <w:t xml:space="preserve"> неделя</w:t>
            </w:r>
          </w:p>
        </w:tc>
        <w:tc>
          <w:tcPr>
            <w:tcW w:w="306" w:type="pct"/>
            <w:shd w:val="clear" w:color="auto" w:fill="auto"/>
          </w:tcPr>
          <w:p w14:paraId="3E53F616" w14:textId="77777777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7" w:type="pct"/>
            <w:shd w:val="clear" w:color="auto" w:fill="auto"/>
          </w:tcPr>
          <w:p w14:paraId="361482EF" w14:textId="77777777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30</w:t>
            </w:r>
          </w:p>
        </w:tc>
      </w:tr>
      <w:tr w:rsidR="006964CE" w:rsidRPr="0046541C" w14:paraId="21119DCE" w14:textId="77777777" w:rsidTr="00874819">
        <w:trPr>
          <w:jc w:val="center"/>
        </w:trPr>
        <w:tc>
          <w:tcPr>
            <w:tcW w:w="212" w:type="pct"/>
            <w:shd w:val="clear" w:color="auto" w:fill="auto"/>
          </w:tcPr>
          <w:p w14:paraId="4AE2596C" w14:textId="77777777" w:rsidR="006964CE" w:rsidRPr="0046541C" w:rsidRDefault="006964CE" w:rsidP="006964CE">
            <w:pPr>
              <w:widowControl w:val="0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19" w:type="pct"/>
            <w:shd w:val="clear" w:color="auto" w:fill="auto"/>
          </w:tcPr>
          <w:p w14:paraId="688D7453" w14:textId="2C8DEC4C" w:rsidR="006964CE" w:rsidRPr="0046541C" w:rsidRDefault="006964CE" w:rsidP="00874819">
            <w:pPr>
              <w:jc w:val="both"/>
              <w:rPr>
                <w:sz w:val="22"/>
                <w:szCs w:val="22"/>
              </w:rPr>
            </w:pPr>
            <w:r w:rsidRPr="0046541C">
              <w:rPr>
                <w:color w:val="111111"/>
                <w:sz w:val="22"/>
                <w:szCs w:val="22"/>
              </w:rPr>
              <w:t>Защита курсово</w:t>
            </w:r>
            <w:r w:rsidR="0046541C">
              <w:rPr>
                <w:color w:val="111111"/>
                <w:sz w:val="22"/>
                <w:szCs w:val="22"/>
              </w:rPr>
              <w:t>й</w:t>
            </w:r>
            <w:r w:rsidRPr="0046541C">
              <w:rPr>
                <w:color w:val="111111"/>
                <w:sz w:val="22"/>
                <w:szCs w:val="22"/>
              </w:rPr>
              <w:t xml:space="preserve"> </w:t>
            </w:r>
            <w:r w:rsidR="0046541C">
              <w:rPr>
                <w:color w:val="111111"/>
                <w:sz w:val="22"/>
                <w:szCs w:val="22"/>
              </w:rPr>
              <w:t>работы</w:t>
            </w:r>
          </w:p>
        </w:tc>
        <w:tc>
          <w:tcPr>
            <w:tcW w:w="837" w:type="pct"/>
            <w:shd w:val="clear" w:color="auto" w:fill="auto"/>
          </w:tcPr>
          <w:p w14:paraId="15B48A2B" w14:textId="7FEDFC0B" w:rsidR="006964CE" w:rsidRPr="0046541C" w:rsidRDefault="006964CE" w:rsidP="00874819">
            <w:pPr>
              <w:jc w:val="center"/>
              <w:rPr>
                <w:sz w:val="22"/>
                <w:szCs w:val="22"/>
              </w:rPr>
            </w:pPr>
            <w:r w:rsidRPr="0046541C">
              <w:rPr>
                <w:sz w:val="22"/>
                <w:szCs w:val="22"/>
              </w:rPr>
              <w:t>1</w:t>
            </w:r>
            <w:r w:rsidR="00772D57">
              <w:rPr>
                <w:sz w:val="22"/>
                <w:szCs w:val="22"/>
              </w:rPr>
              <w:t>5</w:t>
            </w:r>
            <w:r w:rsidRPr="0046541C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306" w:type="pct"/>
            <w:shd w:val="clear" w:color="auto" w:fill="auto"/>
          </w:tcPr>
          <w:p w14:paraId="4A254A52" w14:textId="77777777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7" w:type="pct"/>
            <w:shd w:val="clear" w:color="auto" w:fill="auto"/>
          </w:tcPr>
          <w:p w14:paraId="13A0F632" w14:textId="77777777" w:rsidR="006964CE" w:rsidRPr="0046541C" w:rsidRDefault="006964CE" w:rsidP="00874819">
            <w:pPr>
              <w:jc w:val="center"/>
              <w:rPr>
                <w:b/>
                <w:sz w:val="22"/>
                <w:szCs w:val="22"/>
              </w:rPr>
            </w:pPr>
            <w:r w:rsidRPr="0046541C">
              <w:rPr>
                <w:b/>
                <w:sz w:val="22"/>
                <w:szCs w:val="22"/>
              </w:rPr>
              <w:t>40</w:t>
            </w:r>
          </w:p>
        </w:tc>
      </w:tr>
    </w:tbl>
    <w:p w14:paraId="2A90BF00" w14:textId="0DFC3DD1" w:rsidR="001B2022" w:rsidRPr="0046541C" w:rsidRDefault="001B2022" w:rsidP="001B2022">
      <w:pPr>
        <w:jc w:val="both"/>
        <w:rPr>
          <w:b/>
          <w:bCs/>
          <w:sz w:val="22"/>
          <w:szCs w:val="22"/>
        </w:rPr>
      </w:pPr>
    </w:p>
    <w:p w14:paraId="20DC3419" w14:textId="0176FB56" w:rsidR="001B2022" w:rsidRPr="0046541C" w:rsidRDefault="001B2022" w:rsidP="001B2022">
      <w:pPr>
        <w:jc w:val="both"/>
        <w:rPr>
          <w:b/>
          <w:bCs/>
          <w:sz w:val="22"/>
          <w:szCs w:val="22"/>
        </w:rPr>
      </w:pPr>
      <w:r w:rsidRPr="0046541C">
        <w:rPr>
          <w:b/>
          <w:bCs/>
          <w:sz w:val="22"/>
          <w:szCs w:val="22"/>
        </w:rPr>
        <w:t>Основная и справочная литература для выполнения курсового проекта</w:t>
      </w:r>
    </w:p>
    <w:p w14:paraId="0AF47027" w14:textId="2C1181FD" w:rsidR="00890A2B" w:rsidRPr="0046541C" w:rsidRDefault="00890A2B" w:rsidP="00890A2B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46541C">
        <w:rPr>
          <w:sz w:val="22"/>
          <w:szCs w:val="22"/>
        </w:rPr>
        <w:t>Конспект лекций по дисциплине «Экспертные системы» / А. Е. Мисник –</w:t>
      </w:r>
      <w:r w:rsidR="0095683C" w:rsidRPr="0046541C">
        <w:rPr>
          <w:sz w:val="22"/>
          <w:szCs w:val="22"/>
        </w:rPr>
        <w:t xml:space="preserve"> </w:t>
      </w:r>
      <w:r w:rsidRPr="0046541C">
        <w:rPr>
          <w:sz w:val="22"/>
          <w:szCs w:val="22"/>
        </w:rPr>
        <w:t>[Электронный ресурс]. – Режим доступа:</w:t>
      </w:r>
      <w:r w:rsidR="0095683C" w:rsidRPr="0046541C">
        <w:rPr>
          <w:sz w:val="22"/>
          <w:szCs w:val="22"/>
        </w:rPr>
        <w:t xml:space="preserve"> </w:t>
      </w:r>
      <w:hyperlink r:id="rId7" w:history="1">
        <w:r w:rsidR="0095683C" w:rsidRPr="0046541C">
          <w:rPr>
            <w:rStyle w:val="a7"/>
            <w:sz w:val="22"/>
            <w:szCs w:val="22"/>
            <w:lang w:val="en-US"/>
          </w:rPr>
          <w:t>http</w:t>
        </w:r>
        <w:r w:rsidR="0095683C" w:rsidRPr="0046541C">
          <w:rPr>
            <w:rStyle w:val="a7"/>
            <w:sz w:val="22"/>
            <w:szCs w:val="22"/>
          </w:rPr>
          <w:t>://</w:t>
        </w:r>
        <w:proofErr w:type="spellStart"/>
        <w:r w:rsidR="0095683C" w:rsidRPr="0046541C">
          <w:rPr>
            <w:rStyle w:val="a7"/>
            <w:sz w:val="22"/>
            <w:szCs w:val="22"/>
            <w:lang w:val="en-US"/>
          </w:rPr>
          <w:t>misnik</w:t>
        </w:r>
        <w:proofErr w:type="spellEnd"/>
        <w:r w:rsidR="0095683C" w:rsidRPr="0046541C">
          <w:rPr>
            <w:rStyle w:val="a7"/>
            <w:sz w:val="22"/>
            <w:szCs w:val="22"/>
          </w:rPr>
          <w:t>.</w:t>
        </w:r>
        <w:r w:rsidR="0095683C" w:rsidRPr="0046541C">
          <w:rPr>
            <w:rStyle w:val="a7"/>
            <w:sz w:val="22"/>
            <w:szCs w:val="22"/>
            <w:lang w:val="en-US"/>
          </w:rPr>
          <w:t>by</w:t>
        </w:r>
        <w:r w:rsidR="0095683C" w:rsidRPr="0046541C">
          <w:rPr>
            <w:rStyle w:val="a7"/>
            <w:sz w:val="22"/>
            <w:szCs w:val="22"/>
          </w:rPr>
          <w:t>/</w:t>
        </w:r>
        <w:r w:rsidR="0095683C" w:rsidRPr="0046541C">
          <w:rPr>
            <w:rStyle w:val="a7"/>
            <w:sz w:val="22"/>
            <w:szCs w:val="22"/>
            <w:lang w:val="en-US"/>
          </w:rPr>
          <w:t>exp</w:t>
        </w:r>
        <w:r w:rsidR="0095683C" w:rsidRPr="0046541C">
          <w:rPr>
            <w:rStyle w:val="a7"/>
            <w:sz w:val="22"/>
            <w:szCs w:val="22"/>
          </w:rPr>
          <w:t>_</w:t>
        </w:r>
        <w:r w:rsidR="0095683C" w:rsidRPr="0046541C">
          <w:rPr>
            <w:rStyle w:val="a7"/>
            <w:sz w:val="22"/>
            <w:szCs w:val="22"/>
            <w:lang w:val="en-US"/>
          </w:rPr>
          <w:t>sys</w:t>
        </w:r>
        <w:r w:rsidR="0095683C" w:rsidRPr="0046541C">
          <w:rPr>
            <w:rStyle w:val="a7"/>
            <w:sz w:val="22"/>
            <w:szCs w:val="22"/>
          </w:rPr>
          <w:t>/</w:t>
        </w:r>
        <w:r w:rsidR="0095683C" w:rsidRPr="0046541C">
          <w:rPr>
            <w:rStyle w:val="a7"/>
            <w:sz w:val="22"/>
            <w:szCs w:val="22"/>
            <w:lang w:val="en-US"/>
          </w:rPr>
          <w:t>lections</w:t>
        </w:r>
        <w:r w:rsidR="0095683C" w:rsidRPr="0046541C">
          <w:rPr>
            <w:rStyle w:val="a7"/>
            <w:sz w:val="22"/>
            <w:szCs w:val="22"/>
          </w:rPr>
          <w:t>.</w:t>
        </w:r>
        <w:r w:rsidR="0095683C" w:rsidRPr="0046541C">
          <w:rPr>
            <w:rStyle w:val="a7"/>
            <w:sz w:val="22"/>
            <w:szCs w:val="22"/>
            <w:lang w:val="en-US"/>
          </w:rPr>
          <w:t>zip</w:t>
        </w:r>
      </w:hyperlink>
      <w:r w:rsidR="0095683C" w:rsidRPr="0046541C">
        <w:rPr>
          <w:sz w:val="22"/>
          <w:szCs w:val="22"/>
        </w:rPr>
        <w:t xml:space="preserve"> </w:t>
      </w:r>
    </w:p>
    <w:p w14:paraId="79A28957" w14:textId="78166BB3" w:rsidR="007338ED" w:rsidRPr="00265752" w:rsidRDefault="007338ED" w:rsidP="00C7380F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Экспертные системы. </w:t>
      </w:r>
      <w:r w:rsidRPr="005C058E">
        <w:rPr>
          <w:sz w:val="22"/>
          <w:szCs w:val="20"/>
        </w:rPr>
        <w:t xml:space="preserve">Методические указания по курсовому проектированию для студентов </w:t>
      </w:r>
      <w:r w:rsidR="00265752">
        <w:rPr>
          <w:sz w:val="22"/>
          <w:szCs w:val="20"/>
        </w:rPr>
        <w:t xml:space="preserve">направления подготовки </w:t>
      </w:r>
      <w:r w:rsidR="00265752" w:rsidRPr="00265752">
        <w:rPr>
          <w:sz w:val="22"/>
          <w:szCs w:val="20"/>
        </w:rPr>
        <w:t xml:space="preserve">09.03.01 «Информатика и вычислительная техника» </w:t>
      </w:r>
      <w:r w:rsidR="00265752" w:rsidRPr="00C7380F">
        <w:rPr>
          <w:sz w:val="22"/>
          <w:szCs w:val="20"/>
        </w:rPr>
        <w:t xml:space="preserve">/ А. Е. Мисник – Могилев: Белорусско-Российский </w:t>
      </w:r>
      <w:r w:rsidR="00265752" w:rsidRPr="00265752">
        <w:rPr>
          <w:sz w:val="22"/>
          <w:szCs w:val="20"/>
        </w:rPr>
        <w:t>университет, 2017. – 32 с.</w:t>
      </w:r>
    </w:p>
    <w:p w14:paraId="360E13D7" w14:textId="306C882F" w:rsidR="001B2022" w:rsidRDefault="006964CE" w:rsidP="00C7380F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0"/>
        </w:rPr>
      </w:pPr>
      <w:r w:rsidRPr="006964CE">
        <w:rPr>
          <w:sz w:val="22"/>
          <w:szCs w:val="20"/>
        </w:rPr>
        <w:t>Методические рекомендации к лабораторным работам для студентов специальностей 1-53 01 02 «Автоматизированные системы обработки информации» и 09.03.01 «Информатика и вычислительная техника» дневной формы обучения</w:t>
      </w:r>
      <w:r w:rsidR="007338ED">
        <w:rPr>
          <w:sz w:val="22"/>
          <w:szCs w:val="20"/>
        </w:rPr>
        <w:t xml:space="preserve"> </w:t>
      </w:r>
      <w:r w:rsidR="007338ED" w:rsidRPr="00C7380F">
        <w:rPr>
          <w:sz w:val="22"/>
          <w:szCs w:val="20"/>
        </w:rPr>
        <w:t xml:space="preserve">/ А. Е. Мисник – Могилев: Белорусско-Российский университет, 2016. – 28 с. </w:t>
      </w:r>
      <w:r w:rsidR="00C7380F" w:rsidRPr="00C7380F">
        <w:rPr>
          <w:sz w:val="22"/>
          <w:szCs w:val="20"/>
        </w:rPr>
        <w:t xml:space="preserve">[Электронный ресурс]. – Режим доступа: </w:t>
      </w:r>
      <w:hyperlink r:id="rId8" w:history="1">
        <w:r w:rsidR="00C7380F" w:rsidRPr="00005EC3">
          <w:rPr>
            <w:rStyle w:val="a7"/>
            <w:sz w:val="22"/>
            <w:szCs w:val="20"/>
          </w:rPr>
          <w:t>http://e.biblio.bru.by/handle/1212121212/4479</w:t>
        </w:r>
      </w:hyperlink>
      <w:r w:rsidR="00C7380F">
        <w:rPr>
          <w:sz w:val="22"/>
          <w:szCs w:val="20"/>
        </w:rPr>
        <w:t xml:space="preserve">  </w:t>
      </w:r>
      <w:r w:rsidR="00C7380F" w:rsidRPr="00C7380F">
        <w:rPr>
          <w:sz w:val="22"/>
          <w:szCs w:val="20"/>
        </w:rPr>
        <w:t xml:space="preserve"> </w:t>
      </w:r>
    </w:p>
    <w:p w14:paraId="06ED24F4" w14:textId="3E78A5E3" w:rsidR="00703950" w:rsidRDefault="00703950" w:rsidP="006964C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0"/>
        </w:rPr>
      </w:pPr>
      <w:r w:rsidRPr="006964CE">
        <w:rPr>
          <w:sz w:val="22"/>
          <w:szCs w:val="20"/>
        </w:rPr>
        <w:t xml:space="preserve">Сидоркина, И. Г. Системы искусственного интеллекта : учеб, пособие для вузов / И. Г. Сидоркина. – М. : </w:t>
      </w:r>
      <w:proofErr w:type="spellStart"/>
      <w:r w:rsidRPr="006964CE">
        <w:rPr>
          <w:sz w:val="22"/>
          <w:szCs w:val="20"/>
        </w:rPr>
        <w:t>Кнорус</w:t>
      </w:r>
      <w:proofErr w:type="spellEnd"/>
      <w:r w:rsidRPr="006964CE">
        <w:rPr>
          <w:sz w:val="22"/>
          <w:szCs w:val="20"/>
        </w:rPr>
        <w:t>, 2012. – 248</w:t>
      </w:r>
      <w:r w:rsidR="00163178">
        <w:rPr>
          <w:sz w:val="22"/>
          <w:szCs w:val="20"/>
        </w:rPr>
        <w:t xml:space="preserve"> </w:t>
      </w:r>
      <w:r w:rsidRPr="006964CE">
        <w:rPr>
          <w:sz w:val="22"/>
          <w:szCs w:val="20"/>
        </w:rPr>
        <w:t xml:space="preserve">с. </w:t>
      </w:r>
    </w:p>
    <w:p w14:paraId="297856B1" w14:textId="08A2868B" w:rsidR="00182A9C" w:rsidRPr="00182A9C" w:rsidRDefault="00182A9C" w:rsidP="00182A9C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4D153B">
        <w:rPr>
          <w:bCs/>
          <w:sz w:val="22"/>
          <w:szCs w:val="22"/>
        </w:rPr>
        <w:t>Системы поддержки принятия решений : учебник и практикум для бакалавриата и маг</w:t>
      </w:r>
      <w:r w:rsidRPr="004D153B">
        <w:rPr>
          <w:bCs/>
          <w:sz w:val="22"/>
          <w:szCs w:val="22"/>
        </w:rPr>
        <w:t>и</w:t>
      </w:r>
      <w:r w:rsidRPr="004D153B">
        <w:rPr>
          <w:bCs/>
          <w:sz w:val="22"/>
          <w:szCs w:val="22"/>
        </w:rPr>
        <w:t>стратуры / В. Г. Халин [и др.] ; под ред. В. Г. Халина, Г. В. Черн</w:t>
      </w:r>
      <w:r w:rsidRPr="004D153B">
        <w:rPr>
          <w:bCs/>
          <w:sz w:val="22"/>
          <w:szCs w:val="22"/>
        </w:rPr>
        <w:t>о</w:t>
      </w:r>
      <w:r w:rsidRPr="004D153B">
        <w:rPr>
          <w:bCs/>
          <w:sz w:val="22"/>
          <w:szCs w:val="22"/>
        </w:rPr>
        <w:t xml:space="preserve">вой. — М. : Издательство </w:t>
      </w:r>
      <w:proofErr w:type="spellStart"/>
      <w:r w:rsidRPr="004D153B">
        <w:rPr>
          <w:bCs/>
          <w:sz w:val="22"/>
          <w:szCs w:val="22"/>
        </w:rPr>
        <w:t>Юрайт</w:t>
      </w:r>
      <w:proofErr w:type="spellEnd"/>
      <w:r w:rsidRPr="004D153B">
        <w:rPr>
          <w:bCs/>
          <w:sz w:val="22"/>
          <w:szCs w:val="22"/>
        </w:rPr>
        <w:t>, 2015. — 494 с.</w:t>
      </w:r>
    </w:p>
    <w:p w14:paraId="05ABC270" w14:textId="77777777" w:rsidR="00182A9C" w:rsidRPr="004D153B" w:rsidRDefault="00182A9C" w:rsidP="00182A9C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proofErr w:type="spellStart"/>
      <w:r w:rsidRPr="00DE796D">
        <w:rPr>
          <w:sz w:val="22"/>
          <w:szCs w:val="22"/>
        </w:rPr>
        <w:t>Мастяева</w:t>
      </w:r>
      <w:proofErr w:type="spellEnd"/>
      <w:r w:rsidRPr="00DE796D">
        <w:rPr>
          <w:sz w:val="22"/>
          <w:szCs w:val="22"/>
        </w:rPr>
        <w:t xml:space="preserve"> И. Н. Методы оптимальных решений: Учебник / </w:t>
      </w:r>
      <w:proofErr w:type="spellStart"/>
      <w:r w:rsidRPr="00DE796D">
        <w:rPr>
          <w:sz w:val="22"/>
          <w:szCs w:val="22"/>
        </w:rPr>
        <w:t>Мастяева</w:t>
      </w:r>
      <w:proofErr w:type="spellEnd"/>
      <w:r w:rsidRPr="00DE796D">
        <w:rPr>
          <w:sz w:val="22"/>
          <w:szCs w:val="22"/>
        </w:rPr>
        <w:t xml:space="preserve"> И.Н., Горемыкина Г.И., Семенихина О.Н. - М.: КУРС, НИЦ ИНФРА-М, 2016. - 384 с.</w:t>
      </w:r>
      <w:r w:rsidRPr="004D153B">
        <w:rPr>
          <w:sz w:val="22"/>
          <w:szCs w:val="22"/>
        </w:rPr>
        <w:t xml:space="preserve"> </w:t>
      </w:r>
    </w:p>
    <w:p w14:paraId="2A221081" w14:textId="77DFFE66" w:rsidR="001B2022" w:rsidRDefault="001B2022" w:rsidP="001B2022">
      <w:pPr>
        <w:jc w:val="both"/>
        <w:rPr>
          <w:b/>
          <w:bCs/>
          <w:sz w:val="23"/>
          <w:szCs w:val="23"/>
        </w:rPr>
      </w:pPr>
    </w:p>
    <w:p w14:paraId="7CDAB12F" w14:textId="6CCC4431" w:rsidR="007338ED" w:rsidRDefault="007338ED" w:rsidP="00080B92"/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425"/>
        <w:gridCol w:w="3460"/>
      </w:tblGrid>
      <w:tr w:rsidR="007338ED" w:rsidRPr="00163178" w14:paraId="61FB4C18" w14:textId="77777777" w:rsidTr="007338ED">
        <w:tc>
          <w:tcPr>
            <w:tcW w:w="3473" w:type="dxa"/>
            <w:shd w:val="clear" w:color="auto" w:fill="auto"/>
          </w:tcPr>
          <w:p w14:paraId="749DB20A" w14:textId="77777777" w:rsidR="007338ED" w:rsidRPr="00163178" w:rsidRDefault="007338ED" w:rsidP="00874819">
            <w:pPr>
              <w:rPr>
                <w:sz w:val="22"/>
                <w:szCs w:val="22"/>
              </w:rPr>
            </w:pPr>
            <w:r w:rsidRPr="00163178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473" w:type="dxa"/>
            <w:shd w:val="clear" w:color="auto" w:fill="auto"/>
          </w:tcPr>
          <w:p w14:paraId="23735BDA" w14:textId="5F2B661B" w:rsidR="007338ED" w:rsidRPr="00163178" w:rsidRDefault="007338ED" w:rsidP="007338ED">
            <w:pPr>
              <w:jc w:val="center"/>
              <w:rPr>
                <w:sz w:val="22"/>
                <w:szCs w:val="22"/>
              </w:rPr>
            </w:pPr>
            <w:r w:rsidRPr="00163178">
              <w:rPr>
                <w:sz w:val="22"/>
                <w:szCs w:val="22"/>
              </w:rPr>
              <w:t>_______________________</w:t>
            </w:r>
          </w:p>
          <w:p w14:paraId="5CF0D1AB" w14:textId="005E4960" w:rsidR="007338ED" w:rsidRPr="00163178" w:rsidRDefault="007338ED" w:rsidP="00874819">
            <w:pPr>
              <w:jc w:val="center"/>
              <w:rPr>
                <w:sz w:val="16"/>
                <w:szCs w:val="16"/>
              </w:rPr>
            </w:pPr>
            <w:r w:rsidRPr="00163178">
              <w:rPr>
                <w:sz w:val="16"/>
                <w:szCs w:val="16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14:paraId="1DA870C7" w14:textId="0A6FC8BE" w:rsidR="007338ED" w:rsidRPr="00163178" w:rsidRDefault="007338ED" w:rsidP="00874819">
            <w:pPr>
              <w:rPr>
                <w:sz w:val="22"/>
                <w:szCs w:val="22"/>
                <w:u w:val="single"/>
              </w:rPr>
            </w:pPr>
            <w:r w:rsidRPr="00163178">
              <w:rPr>
                <w:sz w:val="22"/>
                <w:szCs w:val="22"/>
                <w:u w:val="single"/>
              </w:rPr>
              <w:t xml:space="preserve">            А.Е. Мисник                 . </w:t>
            </w:r>
          </w:p>
        </w:tc>
      </w:tr>
      <w:tr w:rsidR="007338ED" w:rsidRPr="00163178" w14:paraId="7B6836FD" w14:textId="77777777" w:rsidTr="007338ED">
        <w:tc>
          <w:tcPr>
            <w:tcW w:w="3473" w:type="dxa"/>
            <w:shd w:val="clear" w:color="auto" w:fill="auto"/>
          </w:tcPr>
          <w:p w14:paraId="00A331B4" w14:textId="77777777" w:rsidR="007338ED" w:rsidRPr="00163178" w:rsidRDefault="007338ED" w:rsidP="00874819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0FB678F8" w14:textId="77777777" w:rsidR="007338ED" w:rsidRPr="00163178" w:rsidRDefault="007338ED" w:rsidP="00874819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664B8CDF" w14:textId="77777777" w:rsidR="007338ED" w:rsidRPr="00163178" w:rsidRDefault="007338ED" w:rsidP="00874819">
            <w:pPr>
              <w:rPr>
                <w:sz w:val="22"/>
                <w:szCs w:val="22"/>
              </w:rPr>
            </w:pPr>
          </w:p>
        </w:tc>
      </w:tr>
      <w:tr w:rsidR="007338ED" w:rsidRPr="00163178" w14:paraId="53984CA1" w14:textId="77777777" w:rsidTr="007338ED">
        <w:tc>
          <w:tcPr>
            <w:tcW w:w="3473" w:type="dxa"/>
            <w:shd w:val="clear" w:color="auto" w:fill="auto"/>
          </w:tcPr>
          <w:p w14:paraId="681286B0" w14:textId="77777777" w:rsidR="007338ED" w:rsidRPr="00163178" w:rsidRDefault="007338ED" w:rsidP="00874819">
            <w:pPr>
              <w:rPr>
                <w:sz w:val="22"/>
                <w:szCs w:val="22"/>
              </w:rPr>
            </w:pPr>
            <w:r w:rsidRPr="00163178">
              <w:rPr>
                <w:sz w:val="22"/>
                <w:szCs w:val="22"/>
              </w:rPr>
              <w:t>Задание принял к выполнению</w:t>
            </w:r>
          </w:p>
        </w:tc>
        <w:tc>
          <w:tcPr>
            <w:tcW w:w="3473" w:type="dxa"/>
            <w:shd w:val="clear" w:color="auto" w:fill="auto"/>
          </w:tcPr>
          <w:p w14:paraId="37ECC825" w14:textId="0B93AFBB" w:rsidR="007338ED" w:rsidRPr="00163178" w:rsidRDefault="007338ED" w:rsidP="00874819">
            <w:pPr>
              <w:jc w:val="center"/>
              <w:rPr>
                <w:sz w:val="22"/>
                <w:szCs w:val="22"/>
              </w:rPr>
            </w:pPr>
            <w:r w:rsidRPr="00163178">
              <w:rPr>
                <w:sz w:val="22"/>
                <w:szCs w:val="22"/>
              </w:rPr>
              <w:t>________________________</w:t>
            </w:r>
          </w:p>
          <w:p w14:paraId="2A47F8B9" w14:textId="0F39CFFD" w:rsidR="007338ED" w:rsidRPr="00163178" w:rsidRDefault="007338ED" w:rsidP="00874819">
            <w:pPr>
              <w:jc w:val="center"/>
              <w:rPr>
                <w:sz w:val="16"/>
                <w:szCs w:val="16"/>
              </w:rPr>
            </w:pPr>
            <w:r w:rsidRPr="00163178">
              <w:rPr>
                <w:sz w:val="16"/>
                <w:szCs w:val="16"/>
              </w:rPr>
              <w:t>(подпись)</w:t>
            </w:r>
          </w:p>
          <w:p w14:paraId="261D9851" w14:textId="5FA48D4A" w:rsidR="007338ED" w:rsidRPr="00163178" w:rsidRDefault="007338ED" w:rsidP="00874819">
            <w:pPr>
              <w:jc w:val="center"/>
              <w:rPr>
                <w:sz w:val="22"/>
                <w:szCs w:val="22"/>
              </w:rPr>
            </w:pPr>
            <w:r w:rsidRPr="00163178">
              <w:rPr>
                <w:sz w:val="16"/>
                <w:szCs w:val="16"/>
              </w:rPr>
              <w:t xml:space="preserve">« </w:t>
            </w:r>
            <w:r w:rsidR="00265752" w:rsidRPr="00163178">
              <w:rPr>
                <w:sz w:val="16"/>
                <w:szCs w:val="16"/>
                <w:u w:val="single"/>
              </w:rPr>
              <w:t xml:space="preserve">1  </w:t>
            </w:r>
            <w:r w:rsidRPr="00163178">
              <w:rPr>
                <w:sz w:val="16"/>
                <w:szCs w:val="16"/>
              </w:rPr>
              <w:t>» __</w:t>
            </w:r>
            <w:r w:rsidRPr="00163178">
              <w:rPr>
                <w:sz w:val="16"/>
                <w:szCs w:val="16"/>
                <w:u w:val="single"/>
              </w:rPr>
              <w:t>сентября</w:t>
            </w:r>
            <w:r w:rsidRPr="00163178">
              <w:rPr>
                <w:sz w:val="16"/>
                <w:szCs w:val="16"/>
              </w:rPr>
              <w:t>__ 2020 г.</w:t>
            </w:r>
          </w:p>
        </w:tc>
        <w:tc>
          <w:tcPr>
            <w:tcW w:w="3474" w:type="dxa"/>
            <w:shd w:val="clear" w:color="auto" w:fill="auto"/>
          </w:tcPr>
          <w:p w14:paraId="7F639FA1" w14:textId="542A916D" w:rsidR="007338ED" w:rsidRPr="00163178" w:rsidRDefault="007338ED" w:rsidP="007338ED">
            <w:pPr>
              <w:jc w:val="center"/>
              <w:rPr>
                <w:sz w:val="22"/>
                <w:szCs w:val="22"/>
              </w:rPr>
            </w:pPr>
            <w:r w:rsidRPr="00163178">
              <w:rPr>
                <w:sz w:val="22"/>
                <w:szCs w:val="22"/>
              </w:rPr>
              <w:t>____________________________</w:t>
            </w:r>
          </w:p>
          <w:p w14:paraId="58691D5D" w14:textId="59891CF5" w:rsidR="007338ED" w:rsidRPr="00163178" w:rsidRDefault="007338ED" w:rsidP="00874819">
            <w:pPr>
              <w:rPr>
                <w:sz w:val="16"/>
                <w:szCs w:val="16"/>
              </w:rPr>
            </w:pPr>
            <w:r w:rsidRPr="00163178">
              <w:rPr>
                <w:sz w:val="16"/>
                <w:szCs w:val="16"/>
              </w:rPr>
              <w:t xml:space="preserve">                         ФИО студента</w:t>
            </w:r>
          </w:p>
        </w:tc>
      </w:tr>
    </w:tbl>
    <w:p w14:paraId="73611032" w14:textId="21127CDE" w:rsidR="00EA2B3B" w:rsidRDefault="00EA2B3B" w:rsidP="00080B92"/>
    <w:p w14:paraId="5D4D1B93" w14:textId="77777777" w:rsidR="00EA2B3B" w:rsidRDefault="00EA2B3B">
      <w:r>
        <w:br w:type="page"/>
      </w:r>
    </w:p>
    <w:p w14:paraId="0C282B7F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r w:rsidRPr="0025793D">
        <w:rPr>
          <w:rFonts w:ascii="Times New Roman" w:hAnsi="Times New Roman"/>
        </w:rPr>
        <w:lastRenderedPageBreak/>
        <w:t xml:space="preserve">Задание на курсовую работу по дисциплине Экспертные системы </w:t>
      </w:r>
    </w:p>
    <w:p w14:paraId="7C1952D1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bookmarkStart w:id="0" w:name="_Hlk58175952"/>
      <w:r w:rsidRPr="0025793D">
        <w:rPr>
          <w:rFonts w:ascii="Times New Roman" w:hAnsi="Times New Roman"/>
        </w:rPr>
        <w:t>Разработка системы поддержки принятие решений на примере</w:t>
      </w:r>
      <w:r>
        <w:rPr>
          <w:rFonts w:ascii="Times New Roman" w:hAnsi="Times New Roman"/>
        </w:rPr>
        <w:t xml:space="preserve"> </w:t>
      </w:r>
      <w:r w:rsidRPr="0025793D">
        <w:rPr>
          <w:rFonts w:ascii="Times New Roman" w:hAnsi="Times New Roman"/>
        </w:rPr>
        <w:t xml:space="preserve">( предметную область с </w:t>
      </w:r>
      <w:proofErr w:type="spellStart"/>
      <w:r w:rsidRPr="0025793D">
        <w:rPr>
          <w:rFonts w:ascii="Times New Roman" w:hAnsi="Times New Roman"/>
          <w:lang w:val="en-US"/>
        </w:rPr>
        <w:t>onliner</w:t>
      </w:r>
      <w:proofErr w:type="spellEnd"/>
      <w:r w:rsidRPr="0025793D">
        <w:rPr>
          <w:rFonts w:ascii="Times New Roman" w:hAnsi="Times New Roman"/>
        </w:rPr>
        <w:t>.</w:t>
      </w:r>
      <w:r w:rsidRPr="0025793D">
        <w:rPr>
          <w:rFonts w:ascii="Times New Roman" w:hAnsi="Times New Roman"/>
          <w:lang w:val="en-US"/>
        </w:rPr>
        <w:t>by</w:t>
      </w:r>
      <w:r w:rsidRPr="0025793D">
        <w:rPr>
          <w:rFonts w:ascii="Times New Roman" w:hAnsi="Times New Roman"/>
        </w:rPr>
        <w:t xml:space="preserve">) </w:t>
      </w:r>
    </w:p>
    <w:bookmarkEnd w:id="0"/>
    <w:p w14:paraId="728B1827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r w:rsidRPr="0025793D">
        <w:rPr>
          <w:rFonts w:ascii="Times New Roman" w:hAnsi="Times New Roman"/>
        </w:rPr>
        <w:t>Содержание ПЗ</w:t>
      </w:r>
    </w:p>
    <w:p w14:paraId="5D2A96AA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r w:rsidRPr="0025793D">
        <w:rPr>
          <w:rFonts w:ascii="Times New Roman" w:hAnsi="Times New Roman"/>
        </w:rPr>
        <w:t xml:space="preserve">Ручной способ </w:t>
      </w:r>
    </w:p>
    <w:p w14:paraId="45E2D365" w14:textId="77777777" w:rsidR="00080B92" w:rsidRDefault="00080B92" w:rsidP="00080B92">
      <w:pPr>
        <w:pStyle w:val="a3"/>
        <w:rPr>
          <w:rFonts w:ascii="Times New Roman" w:hAnsi="Times New Roman"/>
        </w:rPr>
      </w:pPr>
      <w:r w:rsidRPr="0025793D">
        <w:rPr>
          <w:rFonts w:ascii="Times New Roman" w:hAnsi="Times New Roman"/>
        </w:rPr>
        <w:t xml:space="preserve">Графики в </w:t>
      </w:r>
      <w:r w:rsidRPr="0025793D">
        <w:rPr>
          <w:rFonts w:ascii="Times New Roman" w:hAnsi="Times New Roman"/>
          <w:lang w:val="en-US"/>
        </w:rPr>
        <w:t>Excel</w:t>
      </w:r>
      <w:r w:rsidRPr="0025793D">
        <w:rPr>
          <w:rFonts w:ascii="Times New Roman" w:hAnsi="Times New Roman"/>
        </w:rPr>
        <w:t xml:space="preserve"> и таблицы</w:t>
      </w:r>
      <w:r>
        <w:rPr>
          <w:rFonts w:ascii="Times New Roman" w:hAnsi="Times New Roman"/>
        </w:rPr>
        <w:t xml:space="preserve">  Отопительные котлы</w:t>
      </w:r>
    </w:p>
    <w:p w14:paraId="29D4A927" w14:textId="77777777" w:rsidR="00080B92" w:rsidRDefault="00080B92" w:rsidP="00080B92">
      <w:pPr>
        <w:pStyle w:val="a3"/>
        <w:rPr>
          <w:rFonts w:ascii="Times New Roman" w:hAnsi="Times New Roman"/>
          <w:b/>
        </w:rPr>
      </w:pPr>
    </w:p>
    <w:p w14:paraId="5E6A0061" w14:textId="77777777" w:rsidR="00080B92" w:rsidRPr="00386421" w:rsidRDefault="00080B92" w:rsidP="00080B92">
      <w:pPr>
        <w:pStyle w:val="a3"/>
        <w:rPr>
          <w:rFonts w:ascii="Times New Roman" w:hAnsi="Times New Roman"/>
          <w:b/>
        </w:rPr>
      </w:pPr>
      <w:r w:rsidRPr="00386421">
        <w:rPr>
          <w:rFonts w:ascii="Times New Roman" w:hAnsi="Times New Roman"/>
          <w:b/>
        </w:rPr>
        <w:t>Содержание</w:t>
      </w:r>
      <w:r w:rsidRPr="00DA140D">
        <w:rPr>
          <w:rFonts w:ascii="Times New Roman" w:hAnsi="Times New Roman"/>
          <w:b/>
        </w:rPr>
        <w:t>:</w:t>
      </w:r>
    </w:p>
    <w:p w14:paraId="239D6075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r w:rsidRPr="00386421">
        <w:rPr>
          <w:rFonts w:ascii="Times New Roman" w:hAnsi="Times New Roman"/>
          <w:b/>
        </w:rPr>
        <w:t>1.</w:t>
      </w:r>
      <w:r w:rsidRPr="0025793D">
        <w:rPr>
          <w:rFonts w:ascii="Times New Roman" w:hAnsi="Times New Roman"/>
        </w:rPr>
        <w:t xml:space="preserve"> Анализ предметной области</w:t>
      </w:r>
    </w:p>
    <w:p w14:paraId="678A2C76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r w:rsidRPr="005A1CE6">
        <w:rPr>
          <w:rFonts w:ascii="Times New Roman" w:hAnsi="Times New Roman"/>
          <w:b/>
        </w:rPr>
        <w:t xml:space="preserve">1.1. </w:t>
      </w:r>
      <w:r w:rsidRPr="0025793D">
        <w:rPr>
          <w:rFonts w:ascii="Times New Roman" w:hAnsi="Times New Roman"/>
        </w:rPr>
        <w:t xml:space="preserve">Составления базы фактов представляем в виде </w:t>
      </w:r>
      <w:r>
        <w:rPr>
          <w:rFonts w:ascii="Times New Roman" w:hAnsi="Times New Roman"/>
        </w:rPr>
        <w:t>Т</w:t>
      </w:r>
      <w:r w:rsidRPr="0025793D">
        <w:rPr>
          <w:rFonts w:ascii="Times New Roman" w:hAnsi="Times New Roman"/>
        </w:rPr>
        <w:t>аблицы</w:t>
      </w:r>
      <w:r>
        <w:rPr>
          <w:rFonts w:ascii="Times New Roman" w:hAnsi="Times New Roman"/>
        </w:rPr>
        <w:t>1</w:t>
      </w:r>
      <w:r w:rsidRPr="0025793D">
        <w:rPr>
          <w:rFonts w:ascii="Times New Roman" w:hAnsi="Times New Roman"/>
        </w:rPr>
        <w:t xml:space="preserve"> которым строкам соответствуют объекты (30строк) а по столбцам потребительские качества (5 штук).</w:t>
      </w:r>
    </w:p>
    <w:p w14:paraId="3AD8A168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r w:rsidRPr="0025793D">
        <w:rPr>
          <w:rFonts w:ascii="Times New Roman" w:hAnsi="Times New Roman"/>
        </w:rPr>
        <w:t>Обязательный показатель это падения стоимость через 2,3 года.</w:t>
      </w:r>
    </w:p>
    <w:p w14:paraId="23B4D3E5" w14:textId="77777777" w:rsidR="00080B92" w:rsidRPr="0025793D" w:rsidRDefault="00080B92" w:rsidP="00080B92">
      <w:pPr>
        <w:pStyle w:val="a3"/>
        <w:rPr>
          <w:rFonts w:ascii="Times New Roman" w:hAnsi="Times New Roman"/>
        </w:rPr>
      </w:pPr>
      <w:r w:rsidRPr="005A1CE6">
        <w:rPr>
          <w:rFonts w:ascii="Times New Roman" w:hAnsi="Times New Roman"/>
          <w:b/>
        </w:rPr>
        <w:t>1.2.</w:t>
      </w:r>
      <w:r w:rsidRPr="0025793D">
        <w:rPr>
          <w:rFonts w:ascii="Times New Roman" w:hAnsi="Times New Roman"/>
        </w:rPr>
        <w:t xml:space="preserve"> Нормирование базы фактов: нормирование процесс проведения всех качеств базы в диапазон от 0 до 1</w:t>
      </w:r>
      <w:r>
        <w:rPr>
          <w:rFonts w:ascii="Times New Roman" w:hAnsi="Times New Roman"/>
        </w:rPr>
        <w:t xml:space="preserve"> Таблица2</w:t>
      </w:r>
      <w:r w:rsidRPr="0025793D">
        <w:rPr>
          <w:rFonts w:ascii="Times New Roman" w:hAnsi="Times New Roman"/>
        </w:rPr>
        <w:t>.</w:t>
      </w:r>
    </w:p>
    <w:p w14:paraId="6B31CC1C" w14:textId="0BD0883C" w:rsidR="00080B92" w:rsidRPr="000D519B" w:rsidRDefault="00182A9C" w:rsidP="00080B92">
      <w:pPr>
        <w:pStyle w:val="a3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норм</m:t>
              </m:r>
            </m:sub>
          </m:sSub>
          <m:r>
            <w:rPr>
              <w:rFonts w:ascii="Cambria Math" w:hAnsi="Cambria Math"/>
            </w:rPr>
            <m:t>↑=(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eastAsia="Times New Roman" w:hAnsi="Cambria Math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min</m:t>
              </m:r>
            </m:sub>
          </m:sSub>
          <m:r>
            <w:rPr>
              <w:rFonts w:ascii="Cambria Math" w:eastAsia="Times New Roman" w:hAnsi="Cambria Math"/>
            </w:rPr>
            <m:t>)/(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max</m:t>
              </m:r>
            </m:sub>
          </m:sSub>
          <m:r>
            <w:rPr>
              <w:rFonts w:ascii="Cambria Math" w:eastAsia="Times New Roman" w:hAnsi="Cambria Math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min</m:t>
              </m:r>
            </m:sub>
          </m:sSub>
          <m:r>
            <w:rPr>
              <w:rFonts w:ascii="Cambria Math" w:eastAsia="Times New Roman" w:hAnsi="Cambria Math"/>
            </w:rPr>
            <m:t>)</m:t>
          </m:r>
        </m:oMath>
      </m:oMathPara>
    </w:p>
    <w:p w14:paraId="707038CB" w14:textId="55805A85" w:rsidR="00080B92" w:rsidRPr="000D519B" w:rsidRDefault="000D519B" w:rsidP="00080B92">
      <w:pPr>
        <w:pStyle w:val="a3"/>
        <w:rPr>
          <w:rFonts w:ascii="Times New Roman" w:eastAsia="Times New Roman" w:hAnsi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↑чем показатель больше тем лучше</m:t>
          </m:r>
        </m:oMath>
      </m:oMathPara>
    </w:p>
    <w:p w14:paraId="1C3FAFDF" w14:textId="4E174B1D" w:rsidR="00080B92" w:rsidRPr="000D519B" w:rsidRDefault="00182A9C" w:rsidP="00080B92">
      <w:pPr>
        <w:pStyle w:val="a3"/>
        <w:rPr>
          <w:rFonts w:ascii="Times New Roman" w:eastAsia="Times New Roman" w:hAnsi="Times New Roman"/>
        </w:rPr>
      </w:pPr>
      <m:oMathPara>
        <m:oMathParaPr>
          <m:jc m:val="left"/>
        </m:oMathParaPr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eastAsia="Times New Roman" w:hAnsi="Cambria Math"/>
            </w:rPr>
            <m:t>(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max</m:t>
              </m:r>
            </m:sub>
          </m:sSub>
          <m:r>
            <w:rPr>
              <w:rFonts w:ascii="Cambria Math" w:eastAsia="Times New Roman" w:hAnsi="Cambria Math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i</m:t>
              </m:r>
            </m:sub>
          </m:sSub>
          <m:r>
            <w:rPr>
              <w:rFonts w:ascii="Cambria Math" w:eastAsia="Times New Roman" w:hAnsi="Cambria Math"/>
            </w:rPr>
            <m:t>) /(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max</m:t>
              </m:r>
            </m:sub>
          </m:sSub>
          <m:r>
            <w:rPr>
              <w:rFonts w:ascii="Cambria Math" w:eastAsia="Times New Roman" w:hAnsi="Cambria Math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</w:rPr>
                <m:t>min</m:t>
              </m:r>
            </m:sub>
          </m:sSub>
          <m:r>
            <w:rPr>
              <w:rFonts w:ascii="Cambria Math" w:eastAsia="Times New Roman" w:hAnsi="Cambria Math"/>
            </w:rPr>
            <m:t>)</m:t>
          </m:r>
        </m:oMath>
      </m:oMathPara>
    </w:p>
    <w:p w14:paraId="524AB5AF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>чем меньше тем лучше</w:t>
      </w:r>
    </w:p>
    <w:p w14:paraId="1728D2D8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  <w:b/>
        </w:rPr>
        <w:t>2.</w:t>
      </w:r>
      <w:r w:rsidRPr="00080B92">
        <w:rPr>
          <w:rFonts w:ascii="Times New Roman" w:eastAsia="Times New Roman" w:hAnsi="Times New Roman"/>
        </w:rPr>
        <w:t xml:space="preserve"> Формирование базы знаний </w:t>
      </w:r>
    </w:p>
    <w:p w14:paraId="142D5AE6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  <w:b/>
        </w:rPr>
        <w:t>2.1.</w:t>
      </w:r>
      <w:r w:rsidRPr="00080B92">
        <w:rPr>
          <w:rFonts w:ascii="Times New Roman" w:eastAsia="Times New Roman" w:hAnsi="Times New Roman"/>
        </w:rPr>
        <w:t xml:space="preserve"> Формирование базы знаний на основе вероятностных характеристик.</w:t>
      </w:r>
    </w:p>
    <w:p w14:paraId="2B04E666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>Для всех показателей качества строиться по 2 диаграммы:</w:t>
      </w:r>
    </w:p>
    <w:p w14:paraId="76079D69" w14:textId="77777777" w:rsidR="00080B92" w:rsidRPr="00080B92" w:rsidRDefault="00080B92" w:rsidP="00080B92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>Функции плотностей распределения</w:t>
      </w:r>
    </w:p>
    <w:p w14:paraId="1D2EB47E" w14:textId="77777777" w:rsidR="00080B92" w:rsidRPr="00080B92" w:rsidRDefault="00080B92" w:rsidP="00080B92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>Функции распределения</w:t>
      </w:r>
    </w:p>
    <w:p w14:paraId="23CEF641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>На каждой диаграмме изображается реальный закон распределения и построенный закон по нормальному закону распределения. (берем данные из таблицы №1)</w:t>
      </w:r>
    </w:p>
    <w:p w14:paraId="55C9E318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 xml:space="preserve">Таблица3 по строкам содержит наименование показателей качества а по столбцам среднее значение дисперсия размах асимметрия и эксцесс. </w:t>
      </w:r>
    </w:p>
    <w:p w14:paraId="3D19F47F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 xml:space="preserve">Таблица4 изображаем текущую величину </w:t>
      </w:r>
      <w:r w:rsidRPr="00080B92">
        <w:rPr>
          <w:rFonts w:ascii="Times New Roman" w:eastAsia="Times New Roman" w:hAnsi="Times New Roman"/>
          <w:lang w:val="en-US"/>
        </w:rPr>
        <w:t>x</w:t>
      </w:r>
      <w:r w:rsidRPr="00080B92">
        <w:rPr>
          <w:rFonts w:ascii="Times New Roman" w:eastAsia="Times New Roman" w:hAnsi="Times New Roman"/>
        </w:rPr>
        <w:t>,</w:t>
      </w:r>
      <w:r w:rsidRPr="00080B92">
        <w:rPr>
          <w:rFonts w:ascii="Times New Roman" w:eastAsia="Times New Roman" w:hAnsi="Times New Roman"/>
          <w:lang w:val="en-US"/>
        </w:rPr>
        <w:t>f</w:t>
      </w:r>
      <w:r w:rsidRPr="00080B92">
        <w:rPr>
          <w:rFonts w:ascii="Times New Roman" w:eastAsia="Times New Roman" w:hAnsi="Times New Roman"/>
        </w:rPr>
        <w:t>(</w:t>
      </w:r>
      <w:r w:rsidRPr="00080B92">
        <w:rPr>
          <w:rFonts w:ascii="Times New Roman" w:eastAsia="Times New Roman" w:hAnsi="Times New Roman"/>
          <w:lang w:val="en-US"/>
        </w:rPr>
        <w:t>x</w:t>
      </w:r>
      <w:r w:rsidRPr="00080B92">
        <w:rPr>
          <w:rFonts w:ascii="Times New Roman" w:eastAsia="Times New Roman" w:hAnsi="Times New Roman"/>
        </w:rPr>
        <w:t>),</w:t>
      </w:r>
      <w:r w:rsidRPr="00080B92">
        <w:rPr>
          <w:rFonts w:ascii="Times New Roman" w:eastAsia="Times New Roman" w:hAnsi="Times New Roman"/>
          <w:lang w:val="en-US"/>
        </w:rPr>
        <w:t>F</w:t>
      </w:r>
      <w:r w:rsidRPr="00080B92">
        <w:rPr>
          <w:rFonts w:ascii="Times New Roman" w:eastAsia="Times New Roman" w:hAnsi="Times New Roman"/>
        </w:rPr>
        <w:t>(</w:t>
      </w:r>
      <w:r w:rsidRPr="00080B92">
        <w:rPr>
          <w:rFonts w:ascii="Times New Roman" w:eastAsia="Times New Roman" w:hAnsi="Times New Roman"/>
          <w:lang w:val="en-US"/>
        </w:rPr>
        <w:t>x</w:t>
      </w:r>
      <w:r w:rsidRPr="00080B92">
        <w:rPr>
          <w:rFonts w:ascii="Times New Roman" w:eastAsia="Times New Roman" w:hAnsi="Times New Roman"/>
        </w:rPr>
        <w:t>)</w:t>
      </w:r>
    </w:p>
    <w:p w14:paraId="27C591BE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 xml:space="preserve">На графике сравнения построение по нормальному  и по полученному </w:t>
      </w:r>
    </w:p>
    <w:p w14:paraId="6174E530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</w:rPr>
        <w:t xml:space="preserve">Проверка соответствует ли закон распределения нормальному </w:t>
      </w:r>
    </w:p>
    <w:p w14:paraId="5C8940FF" w14:textId="77777777" w:rsidR="00080B92" w:rsidRPr="00080B92" w:rsidRDefault="00080B92" w:rsidP="00080B92">
      <w:pPr>
        <w:pStyle w:val="a3"/>
        <w:rPr>
          <w:rFonts w:ascii="Times New Roman" w:eastAsia="Times New Roman" w:hAnsi="Times New Roman"/>
        </w:rPr>
      </w:pPr>
      <w:r w:rsidRPr="00080B92">
        <w:rPr>
          <w:rFonts w:ascii="Times New Roman" w:eastAsia="Times New Roman" w:hAnsi="Times New Roman"/>
          <w:b/>
        </w:rPr>
        <w:t>2.2.</w:t>
      </w:r>
      <w:r w:rsidRPr="00080B92">
        <w:rPr>
          <w:rFonts w:ascii="Times New Roman" w:eastAsia="Times New Roman" w:hAnsi="Times New Roman"/>
        </w:rPr>
        <w:t>Формирвоание базы знаний на основе целевой функции. Целевая функция представляет сумму произведений весовых коэффициентов показателей качества и нормированных значений показателей качества  сумма весовых коэффициентов равна 1.</w:t>
      </w:r>
    </w:p>
    <w:p w14:paraId="188F5952" w14:textId="77777777" w:rsidR="00080B92" w:rsidRDefault="00080B92" w:rsidP="00080B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Построить график множество рядов </w:t>
      </w:r>
      <w:r w:rsidR="00882476">
        <w:rPr>
          <w:rFonts w:ascii="Times New Roman" w:hAnsi="Times New Roman"/>
        </w:rPr>
        <w:t>П</w:t>
      </w:r>
      <w:r>
        <w:rPr>
          <w:rFonts w:ascii="Times New Roman" w:hAnsi="Times New Roman"/>
        </w:rPr>
        <w:t>ар</w:t>
      </w:r>
      <w:r w:rsidR="001528AB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то (по оси Х цена а по оси </w:t>
      </w:r>
      <w:r>
        <w:rPr>
          <w:rFonts w:ascii="Times New Roman" w:hAnsi="Times New Roman"/>
          <w:lang w:val="en-US"/>
        </w:rPr>
        <w:t>Y</w:t>
      </w:r>
      <w:r w:rsidRPr="005B6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значение функции качества).</w:t>
      </w:r>
    </w:p>
    <w:p w14:paraId="4E625ABB" w14:textId="77777777" w:rsidR="00080B92" w:rsidRDefault="00080B92" w:rsidP="00080B92">
      <w:pPr>
        <w:pStyle w:val="a3"/>
        <w:rPr>
          <w:rFonts w:ascii="Times New Roman" w:hAnsi="Times New Roman"/>
        </w:rPr>
      </w:pPr>
      <w:r w:rsidRPr="00055ECE">
        <w:rPr>
          <w:rFonts w:ascii="Times New Roman" w:hAnsi="Times New Roman"/>
          <w:b/>
        </w:rPr>
        <w:t>2.3.</w:t>
      </w:r>
      <w:r>
        <w:rPr>
          <w:rFonts w:ascii="Times New Roman" w:hAnsi="Times New Roman"/>
        </w:rPr>
        <w:t xml:space="preserve"> Формирование базы на основе регрессионного анализа.</w:t>
      </w:r>
    </w:p>
    <w:p w14:paraId="2E3F9DC3" w14:textId="77777777" w:rsidR="00080B92" w:rsidRDefault="00080B92" w:rsidP="00080B92">
      <w:pPr>
        <w:pStyle w:val="a3"/>
        <w:rPr>
          <w:rFonts w:ascii="Times New Roman" w:hAnsi="Times New Roman"/>
        </w:rPr>
      </w:pPr>
      <w:r w:rsidRPr="00055ECE">
        <w:rPr>
          <w:rFonts w:ascii="Times New Roman" w:hAnsi="Times New Roman"/>
          <w:b/>
        </w:rPr>
        <w:t>2.3.1.</w:t>
      </w:r>
      <w:r>
        <w:rPr>
          <w:rFonts w:ascii="Times New Roman" w:hAnsi="Times New Roman"/>
        </w:rPr>
        <w:t xml:space="preserve"> Определить коэффициенты между показателями качества и стоимость проверить значимость коэффициентов с помощью алгоритма Стьюдента. Повторить все дал пункта 2.1</w:t>
      </w:r>
    </w:p>
    <w:p w14:paraId="599415E8" w14:textId="77777777" w:rsidR="00080B92" w:rsidRDefault="00080B92" w:rsidP="00080B92">
      <w:pPr>
        <w:pStyle w:val="a3"/>
        <w:rPr>
          <w:rFonts w:ascii="Times New Roman" w:hAnsi="Times New Roman"/>
        </w:rPr>
      </w:pPr>
      <w:r w:rsidRPr="00055ECE">
        <w:rPr>
          <w:rFonts w:ascii="Times New Roman" w:hAnsi="Times New Roman"/>
          <w:b/>
        </w:rPr>
        <w:t>2.3.2.</w:t>
      </w:r>
      <w:r>
        <w:rPr>
          <w:rFonts w:ascii="Times New Roman" w:hAnsi="Times New Roman"/>
        </w:rPr>
        <w:t xml:space="preserve"> Для показателей где коэффициент корреляции о казался значимым методом наименьших квадратов строиться линейное уравнение регрессии и адекватность проверяется с помощью критерии Фишера</w:t>
      </w:r>
    </w:p>
    <w:p w14:paraId="21195DD8" w14:textId="77777777" w:rsidR="00080B92" w:rsidRPr="005B6F25" w:rsidRDefault="00080B92" w:rsidP="00080B92">
      <w:pPr>
        <w:pStyle w:val="a3"/>
        <w:rPr>
          <w:rFonts w:ascii="Times New Roman" w:hAnsi="Times New Roman"/>
        </w:rPr>
      </w:pPr>
      <w:r w:rsidRPr="00055ECE">
        <w:rPr>
          <w:rFonts w:ascii="Times New Roman" w:hAnsi="Times New Roman"/>
          <w:b/>
        </w:rPr>
        <w:t>2.3.3.</w:t>
      </w:r>
      <w:r>
        <w:rPr>
          <w:rFonts w:ascii="Times New Roman" w:hAnsi="Times New Roman"/>
        </w:rPr>
        <w:t xml:space="preserve"> Повторить пункт 2.3.2. для целевой функции.</w:t>
      </w:r>
    </w:p>
    <w:p w14:paraId="6531E4E8" w14:textId="77777777" w:rsidR="00080B92" w:rsidRDefault="00080B92" w:rsidP="00080B92">
      <w:pPr>
        <w:pStyle w:val="a3"/>
        <w:rPr>
          <w:rFonts w:ascii="Times New Roman" w:hAnsi="Times New Roman"/>
        </w:rPr>
      </w:pPr>
      <w:r w:rsidRPr="00055ECE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Разработка интерфейса поддержки принятия решений.</w:t>
      </w:r>
    </w:p>
    <w:p w14:paraId="46279663" w14:textId="77777777" w:rsidR="00080B92" w:rsidRDefault="00080B92" w:rsidP="00080B92">
      <w:pPr>
        <w:pStyle w:val="a3"/>
        <w:rPr>
          <w:rFonts w:ascii="Times New Roman" w:hAnsi="Times New Roman"/>
        </w:rPr>
      </w:pPr>
    </w:p>
    <w:p w14:paraId="77C12256" w14:textId="77777777" w:rsidR="00080B92" w:rsidRPr="0083250A" w:rsidRDefault="00882476" w:rsidP="00080B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Языки программирования</w:t>
      </w:r>
      <w:r w:rsidR="00080B92">
        <w:rPr>
          <w:rFonts w:ascii="Times New Roman" w:hAnsi="Times New Roman"/>
        </w:rPr>
        <w:t xml:space="preserve"> </w:t>
      </w:r>
      <w:r w:rsidR="00080B92" w:rsidRPr="0083250A">
        <w:rPr>
          <w:rFonts w:ascii="Times New Roman" w:hAnsi="Times New Roman"/>
        </w:rPr>
        <w:t xml:space="preserve">: </w:t>
      </w:r>
      <w:r w:rsidR="00080B92">
        <w:rPr>
          <w:rFonts w:ascii="Times New Roman" w:hAnsi="Times New Roman"/>
        </w:rPr>
        <w:t>С</w:t>
      </w:r>
      <w:r w:rsidR="00080B92" w:rsidRPr="0083250A">
        <w:rPr>
          <w:rFonts w:ascii="Times New Roman" w:hAnsi="Times New Roman"/>
        </w:rPr>
        <w:t>#</w:t>
      </w:r>
      <w:r>
        <w:rPr>
          <w:rFonts w:ascii="Times New Roman" w:hAnsi="Times New Roman"/>
        </w:rPr>
        <w:t xml:space="preserve">, </w:t>
      </w:r>
      <w:r w:rsidR="00080B92">
        <w:rPr>
          <w:rFonts w:ascii="Times New Roman" w:hAnsi="Times New Roman"/>
        </w:rPr>
        <w:t xml:space="preserve"> </w:t>
      </w:r>
      <w:r w:rsidR="00080B92">
        <w:rPr>
          <w:rFonts w:ascii="Times New Roman" w:hAnsi="Times New Roman"/>
          <w:lang w:val="en-US"/>
        </w:rPr>
        <w:t>VBA</w:t>
      </w:r>
      <w:r w:rsidR="0083250A">
        <w:rPr>
          <w:rFonts w:ascii="Times New Roman" w:hAnsi="Times New Roman"/>
        </w:rPr>
        <w:t>, С++.</w:t>
      </w:r>
    </w:p>
    <w:p w14:paraId="474F3D4B" w14:textId="77777777" w:rsidR="00080B92" w:rsidRPr="0083250A" w:rsidRDefault="00080B92" w:rsidP="00080B92">
      <w:pPr>
        <w:pStyle w:val="a3"/>
        <w:rPr>
          <w:rFonts w:ascii="Times New Roman" w:hAnsi="Times New Roman"/>
        </w:rPr>
      </w:pPr>
    </w:p>
    <w:p w14:paraId="45EF506B" w14:textId="4AE86A46" w:rsidR="00080B92" w:rsidRPr="0025793D" w:rsidRDefault="000D519B" w:rsidP="00080B92">
      <w:pPr>
        <w:pStyle w:val="a3"/>
        <w:rPr>
          <w:rFonts w:ascii="Times New Roman" w:hAnsi="Times New Roman"/>
        </w:rPr>
      </w:pPr>
      <w:r w:rsidRPr="00080B92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3EEF2398" wp14:editId="37D3942E">
            <wp:extent cx="6619875" cy="2752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t="5864" r="1378" b="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017A" w14:textId="2602D100" w:rsidR="00080B92" w:rsidRPr="0025793D" w:rsidRDefault="000D519B" w:rsidP="00080B92">
      <w:pPr>
        <w:pStyle w:val="a3"/>
        <w:jc w:val="center"/>
        <w:rPr>
          <w:rFonts w:ascii="Times New Roman" w:hAnsi="Times New Roman"/>
        </w:rPr>
      </w:pPr>
      <w:r w:rsidRPr="00080B92">
        <w:rPr>
          <w:rFonts w:ascii="Times New Roman" w:hAnsi="Times New Roman"/>
          <w:noProof/>
          <w:lang w:eastAsia="ru-RU"/>
        </w:rPr>
        <w:drawing>
          <wp:inline distT="0" distB="0" distL="0" distR="0" wp14:anchorId="77356325" wp14:editId="73051BA7">
            <wp:extent cx="6448425" cy="299085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" t="2959" r="2696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E4851" w14:textId="77777777" w:rsidR="00FE11F2" w:rsidRDefault="00FE11F2" w:rsidP="00FE11F2">
      <w:r>
        <w:br w:type="page"/>
      </w:r>
    </w:p>
    <w:p w14:paraId="4708F83C" w14:textId="77777777" w:rsidR="00FE11F2" w:rsidRDefault="00FE11F2" w:rsidP="00FE11F2">
      <w:r>
        <w:lastRenderedPageBreak/>
        <w:t>Приложение 2</w:t>
      </w:r>
    </w:p>
    <w:p w14:paraId="3E27E11A" w14:textId="77777777" w:rsidR="00FE11F2" w:rsidRDefault="00FE11F2" w:rsidP="00FE11F2">
      <w:r>
        <w:t>Варианты исследуемых предметных областей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939"/>
        <w:gridCol w:w="4164"/>
      </w:tblGrid>
      <w:tr w:rsidR="00FE11F2" w14:paraId="229BCF0F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6AFA" w14:textId="77777777" w:rsidR="00FE11F2" w:rsidRDefault="00FE11F2">
            <w:pPr>
              <w:jc w:val="both"/>
            </w:pPr>
            <w:r>
              <w:t>№вар.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CC12" w14:textId="77777777" w:rsidR="00FE11F2" w:rsidRDefault="00FE11F2">
            <w:pPr>
              <w:jc w:val="both"/>
            </w:pPr>
            <w:r>
              <w:t>Предметная область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7A72" w14:textId="77777777" w:rsidR="00FE11F2" w:rsidRDefault="00FE11F2">
            <w:pPr>
              <w:jc w:val="both"/>
            </w:pPr>
            <w:r>
              <w:t>№вар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522F" w14:textId="77777777" w:rsidR="00FE11F2" w:rsidRDefault="00FE11F2">
            <w:pPr>
              <w:jc w:val="both"/>
            </w:pPr>
            <w:r>
              <w:t>Предметная область</w:t>
            </w:r>
          </w:p>
        </w:tc>
      </w:tr>
      <w:tr w:rsidR="00FE11F2" w14:paraId="5C5ADA80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133" w14:textId="77777777" w:rsidR="00FE11F2" w:rsidRDefault="00FE11F2">
            <w:pPr>
              <w:jc w:val="both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17B2" w14:textId="77777777" w:rsidR="00FE11F2" w:rsidRDefault="00FE11F2">
            <w:pPr>
              <w:jc w:val="both"/>
            </w:pPr>
            <w:r>
              <w:t>Приборы ночного видения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DD28" w14:textId="77777777" w:rsidR="00FE11F2" w:rsidRDefault="00FE11F2">
            <w:pPr>
              <w:jc w:val="both"/>
            </w:pPr>
            <w:r>
              <w:t>26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B09" w14:textId="77777777" w:rsidR="00FE11F2" w:rsidRDefault="00FE11F2">
            <w:pPr>
              <w:jc w:val="both"/>
            </w:pPr>
            <w:r>
              <w:t>Посудомоечные машины</w:t>
            </w:r>
          </w:p>
        </w:tc>
      </w:tr>
      <w:tr w:rsidR="00FE11F2" w14:paraId="27824E73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3F5C" w14:textId="77777777" w:rsidR="00FE11F2" w:rsidRDefault="00FE11F2">
            <w:pPr>
              <w:jc w:val="both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49C" w14:textId="77777777" w:rsidR="00FE11F2" w:rsidRDefault="00FE11F2">
            <w:pPr>
              <w:jc w:val="both"/>
            </w:pPr>
            <w:r>
              <w:t>Бытовые кондиционеры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4CDC" w14:textId="77777777" w:rsidR="00FE11F2" w:rsidRDefault="00FE11F2">
            <w:pPr>
              <w:jc w:val="both"/>
            </w:pPr>
            <w:r>
              <w:t>27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4E2" w14:textId="77777777" w:rsidR="00FE11F2" w:rsidRDefault="00FE11F2">
            <w:pPr>
              <w:jc w:val="both"/>
            </w:pPr>
            <w:r>
              <w:t>Бытовые водонагреватели</w:t>
            </w:r>
          </w:p>
        </w:tc>
      </w:tr>
      <w:tr w:rsidR="00FE11F2" w14:paraId="5E6AFD02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E47" w14:textId="77777777" w:rsidR="00FE11F2" w:rsidRDefault="00FE11F2">
            <w:pPr>
              <w:jc w:val="both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B517" w14:textId="77777777" w:rsidR="00FE11F2" w:rsidRDefault="00FE11F2">
            <w:pPr>
              <w:jc w:val="both"/>
            </w:pPr>
            <w:r>
              <w:t xml:space="preserve">Эллиптические тренажеры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1164" w14:textId="77777777" w:rsidR="00FE11F2" w:rsidRDefault="00FE11F2">
            <w:pPr>
              <w:jc w:val="both"/>
            </w:pPr>
            <w:r>
              <w:t>28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0198" w14:textId="77777777" w:rsidR="00FE11F2" w:rsidRDefault="00FE11F2">
            <w:pPr>
              <w:jc w:val="both"/>
            </w:pPr>
            <w:r>
              <w:t>Счетчики валют</w:t>
            </w:r>
          </w:p>
        </w:tc>
      </w:tr>
      <w:tr w:rsidR="00FE11F2" w14:paraId="60968433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18EE" w14:textId="77777777" w:rsidR="00FE11F2" w:rsidRDefault="00FE11F2">
            <w:pPr>
              <w:jc w:val="both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4F2F" w14:textId="77777777" w:rsidR="00FE11F2" w:rsidRDefault="00FE11F2">
            <w:pPr>
              <w:jc w:val="both"/>
            </w:pPr>
            <w:r>
              <w:t>Графические планшеты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870E" w14:textId="77777777" w:rsidR="00FE11F2" w:rsidRDefault="00FE11F2">
            <w:pPr>
              <w:jc w:val="both"/>
            </w:pPr>
            <w:r>
              <w:t>29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FAC8" w14:textId="77777777" w:rsidR="00FE11F2" w:rsidRDefault="00FE11F2">
            <w:pPr>
              <w:jc w:val="both"/>
            </w:pPr>
            <w:r>
              <w:t>Велосипеды дорожные</w:t>
            </w:r>
          </w:p>
        </w:tc>
      </w:tr>
      <w:tr w:rsidR="00FE11F2" w14:paraId="12C9BDC7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858D" w14:textId="77777777" w:rsidR="00FE11F2" w:rsidRDefault="00FE11F2">
            <w:pPr>
              <w:jc w:val="both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30B6" w14:textId="77777777" w:rsidR="00FE11F2" w:rsidRDefault="00FE11F2">
            <w:pPr>
              <w:jc w:val="both"/>
            </w:pPr>
            <w:r>
              <w:t>Проекторы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A2B0" w14:textId="77777777" w:rsidR="00FE11F2" w:rsidRDefault="00FE11F2">
            <w:pPr>
              <w:jc w:val="both"/>
            </w:pPr>
            <w:r>
              <w:t>30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B6C" w14:textId="77777777" w:rsidR="00FE11F2" w:rsidRDefault="00FE11F2">
            <w:pPr>
              <w:jc w:val="both"/>
            </w:pPr>
            <w:r>
              <w:t>Велосипеды детские</w:t>
            </w:r>
          </w:p>
        </w:tc>
      </w:tr>
      <w:tr w:rsidR="00FE11F2" w14:paraId="689E164D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FF7" w14:textId="77777777" w:rsidR="00FE11F2" w:rsidRDefault="00FE11F2">
            <w:pPr>
              <w:jc w:val="both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0B2A" w14:textId="77777777" w:rsidR="00FE11F2" w:rsidRDefault="00FE11F2">
            <w:pPr>
              <w:jc w:val="both"/>
            </w:pPr>
            <w:r>
              <w:t>Плиты электрические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54CD" w14:textId="77777777" w:rsidR="00FE11F2" w:rsidRDefault="00FE11F2">
            <w:pPr>
              <w:jc w:val="both"/>
            </w:pPr>
            <w:r>
              <w:t>31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10C4" w14:textId="77777777" w:rsidR="00FE11F2" w:rsidRDefault="00FE11F2">
            <w:pPr>
              <w:jc w:val="both"/>
            </w:pPr>
            <w:r>
              <w:t>Плиты газовые</w:t>
            </w:r>
          </w:p>
        </w:tc>
      </w:tr>
      <w:tr w:rsidR="00FE11F2" w14:paraId="457CAAA1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85C8" w14:textId="77777777" w:rsidR="00FE11F2" w:rsidRDefault="00FE11F2">
            <w:pPr>
              <w:jc w:val="both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C28" w14:textId="77777777" w:rsidR="00FE11F2" w:rsidRDefault="00FE11F2">
            <w:pPr>
              <w:jc w:val="both"/>
            </w:pPr>
            <w:r>
              <w:t>СВЧ печи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4B5" w14:textId="77777777" w:rsidR="00FE11F2" w:rsidRDefault="00FE11F2">
            <w:pPr>
              <w:jc w:val="both"/>
            </w:pPr>
            <w:r>
              <w:t>32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05FD" w14:textId="77777777" w:rsidR="00FE11F2" w:rsidRDefault="00FE11F2">
            <w:pPr>
              <w:jc w:val="both"/>
            </w:pPr>
            <w:r>
              <w:t>Беговые дорожки</w:t>
            </w:r>
          </w:p>
        </w:tc>
      </w:tr>
      <w:tr w:rsidR="00FE11F2" w14:paraId="1E12FB70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B5A8" w14:textId="77777777" w:rsidR="00FE11F2" w:rsidRDefault="00FE11F2">
            <w:pPr>
              <w:jc w:val="both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DFB2" w14:textId="77777777" w:rsidR="00FE11F2" w:rsidRDefault="00FE11F2">
            <w:pPr>
              <w:jc w:val="both"/>
            </w:pPr>
            <w:r>
              <w:t>Перфоратор строительный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E8E" w14:textId="77777777" w:rsidR="00FE11F2" w:rsidRDefault="00FE11F2">
            <w:pPr>
              <w:jc w:val="both"/>
            </w:pPr>
            <w:r>
              <w:t>33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A733" w14:textId="77777777" w:rsidR="00FE11F2" w:rsidRDefault="00FE11F2">
            <w:pPr>
              <w:jc w:val="both"/>
            </w:pPr>
            <w:r>
              <w:t>Видеорегистратор автомобильный</w:t>
            </w:r>
          </w:p>
        </w:tc>
      </w:tr>
      <w:tr w:rsidR="00FE11F2" w14:paraId="5B0441A1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BC19" w14:textId="77777777" w:rsidR="00FE11F2" w:rsidRDefault="00FE11F2">
            <w:pPr>
              <w:jc w:val="both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F5B5" w14:textId="77777777" w:rsidR="00FE11F2" w:rsidRDefault="00FE11F2">
            <w:pPr>
              <w:jc w:val="both"/>
            </w:pPr>
            <w:r>
              <w:t>Бытовые кофеварки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E671" w14:textId="77777777" w:rsidR="00FE11F2" w:rsidRDefault="00FE11F2">
            <w:pPr>
              <w:jc w:val="both"/>
            </w:pPr>
            <w:r>
              <w:t>34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2DAD" w14:textId="77777777" w:rsidR="00FE11F2" w:rsidRDefault="00FE11F2">
            <w:pPr>
              <w:jc w:val="both"/>
            </w:pPr>
            <w:r>
              <w:t>Велотренажеры</w:t>
            </w:r>
          </w:p>
        </w:tc>
      </w:tr>
      <w:tr w:rsidR="00FE11F2" w14:paraId="778A0D35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B11A" w14:textId="77777777" w:rsidR="00FE11F2" w:rsidRDefault="00FE11F2">
            <w:pPr>
              <w:jc w:val="both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16B4" w14:textId="77777777" w:rsidR="00FE11F2" w:rsidRDefault="00FE11F2">
            <w:pPr>
              <w:jc w:val="both"/>
            </w:pPr>
            <w:r>
              <w:t>Музыкальные центры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AC37" w14:textId="77777777" w:rsidR="00FE11F2" w:rsidRDefault="00FE11F2">
            <w:pPr>
              <w:jc w:val="both"/>
            </w:pPr>
            <w:r>
              <w:t>35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95FF" w14:textId="77777777" w:rsidR="00FE11F2" w:rsidRDefault="00FE11F2">
            <w:pPr>
              <w:jc w:val="both"/>
            </w:pPr>
            <w:r>
              <w:t>Холодильники</w:t>
            </w:r>
          </w:p>
        </w:tc>
      </w:tr>
      <w:tr w:rsidR="00FE11F2" w14:paraId="44CF7CA3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A597" w14:textId="77777777" w:rsidR="00FE11F2" w:rsidRDefault="00FE11F2">
            <w:pPr>
              <w:jc w:val="both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44BC" w14:textId="77777777" w:rsidR="00FE11F2" w:rsidRDefault="00FE11F2">
            <w:pPr>
              <w:jc w:val="both"/>
            </w:pPr>
            <w:r>
              <w:t>Утюги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A095" w14:textId="77777777" w:rsidR="00FE11F2" w:rsidRDefault="00FE11F2">
            <w:pPr>
              <w:jc w:val="both"/>
            </w:pPr>
            <w:r>
              <w:t>36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6E7E" w14:textId="77777777" w:rsidR="00FE11F2" w:rsidRDefault="00FE11F2">
            <w:pPr>
              <w:jc w:val="both"/>
            </w:pPr>
            <w:r>
              <w:t>Котел газовый бытовой</w:t>
            </w:r>
          </w:p>
        </w:tc>
      </w:tr>
      <w:tr w:rsidR="00FE11F2" w14:paraId="2FE216C0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6124" w14:textId="77777777" w:rsidR="00FE11F2" w:rsidRDefault="00FE11F2">
            <w:pPr>
              <w:jc w:val="both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9073" w14:textId="77777777" w:rsidR="00FE11F2" w:rsidRDefault="00FE11F2">
            <w:pPr>
              <w:jc w:val="both"/>
            </w:pPr>
            <w:r>
              <w:t>Цифровые фоторамки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549C" w14:textId="77777777" w:rsidR="00FE11F2" w:rsidRDefault="00FE11F2">
            <w:pPr>
              <w:jc w:val="both"/>
            </w:pPr>
            <w:r>
              <w:t>37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AD6E" w14:textId="77777777" w:rsidR="00FE11F2" w:rsidRDefault="00FE11F2">
            <w:pPr>
              <w:jc w:val="both"/>
            </w:pPr>
            <w:r>
              <w:t>Пароочистители бытовые</w:t>
            </w:r>
          </w:p>
        </w:tc>
      </w:tr>
      <w:tr w:rsidR="00FE11F2" w14:paraId="603BEFD2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89A9" w14:textId="77777777" w:rsidR="00FE11F2" w:rsidRDefault="00FE11F2">
            <w:pPr>
              <w:jc w:val="both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DDEE" w14:textId="77777777" w:rsidR="00FE11F2" w:rsidRDefault="00FE11F2">
            <w:pPr>
              <w:jc w:val="both"/>
            </w:pPr>
            <w:r>
              <w:t>Газонокосилки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BC85" w14:textId="77777777" w:rsidR="00FE11F2" w:rsidRDefault="00FE11F2">
            <w:pPr>
              <w:jc w:val="both"/>
            </w:pPr>
            <w:r>
              <w:t>38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F19D" w14:textId="77777777" w:rsidR="00FE11F2" w:rsidRDefault="00FE11F2">
            <w:pPr>
              <w:jc w:val="both"/>
            </w:pPr>
            <w:r>
              <w:t>Пылесосы</w:t>
            </w:r>
          </w:p>
        </w:tc>
      </w:tr>
      <w:tr w:rsidR="00FE11F2" w14:paraId="4E70E2FD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8AE" w14:textId="77777777" w:rsidR="00FE11F2" w:rsidRDefault="00FE11F2">
            <w:pPr>
              <w:jc w:val="both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2E8" w14:textId="77777777" w:rsidR="00FE11F2" w:rsidRDefault="00FE11F2">
            <w:pPr>
              <w:jc w:val="both"/>
            </w:pPr>
            <w:r>
              <w:t>Мобильные телефоны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0652" w14:textId="77777777" w:rsidR="00FE11F2" w:rsidRDefault="00FE11F2">
            <w:pPr>
              <w:jc w:val="both"/>
            </w:pPr>
            <w:r>
              <w:t>39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20A" w14:textId="77777777" w:rsidR="00FE11F2" w:rsidRDefault="00FE11F2">
            <w:pPr>
              <w:jc w:val="both"/>
            </w:pPr>
            <w:r>
              <w:t>Радиотелефоны</w:t>
            </w:r>
          </w:p>
        </w:tc>
      </w:tr>
      <w:tr w:rsidR="00FE11F2" w14:paraId="6C16B89B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714" w14:textId="77777777" w:rsidR="00FE11F2" w:rsidRDefault="00FE11F2">
            <w:pPr>
              <w:jc w:val="both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BEF" w14:textId="77777777" w:rsidR="00FE11F2" w:rsidRDefault="00FE11F2">
            <w:pPr>
              <w:jc w:val="both"/>
            </w:pPr>
            <w:r>
              <w:t>Факсы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985B" w14:textId="77777777" w:rsidR="00FE11F2" w:rsidRDefault="00FE11F2">
            <w:pPr>
              <w:jc w:val="both"/>
            </w:pPr>
            <w:r>
              <w:t>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AE4D" w14:textId="77777777" w:rsidR="00FE11F2" w:rsidRDefault="00FE11F2">
            <w:pPr>
              <w:jc w:val="both"/>
            </w:pPr>
            <w:r>
              <w:t>Видеокамеры</w:t>
            </w:r>
          </w:p>
        </w:tc>
      </w:tr>
      <w:tr w:rsidR="00FE11F2" w14:paraId="2F58840E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D3B" w14:textId="77777777" w:rsidR="00FE11F2" w:rsidRDefault="00FE11F2">
            <w:pPr>
              <w:jc w:val="both"/>
            </w:pPr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A211" w14:textId="77777777" w:rsidR="00FE11F2" w:rsidRDefault="00FE11F2">
            <w:pPr>
              <w:jc w:val="both"/>
            </w:pPr>
            <w:r>
              <w:t>Бинокли и подзорные трубы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33A7" w14:textId="77777777" w:rsidR="00FE11F2" w:rsidRDefault="00FE11F2">
            <w:pPr>
              <w:jc w:val="both"/>
            </w:pPr>
            <w:r>
              <w:t>41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6077" w14:textId="77777777" w:rsidR="00FE11F2" w:rsidRDefault="00FE11F2">
            <w:pPr>
              <w:jc w:val="both"/>
            </w:pPr>
            <w:r>
              <w:t>Телевизоры</w:t>
            </w:r>
          </w:p>
        </w:tc>
      </w:tr>
      <w:tr w:rsidR="00FE11F2" w14:paraId="557A0934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A38" w14:textId="77777777" w:rsidR="00FE11F2" w:rsidRDefault="00FE11F2">
            <w:pPr>
              <w:jc w:val="both"/>
            </w:pPr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E15" w14:textId="77777777" w:rsidR="00FE11F2" w:rsidRDefault="00FE11F2">
            <w:pPr>
              <w:jc w:val="both"/>
            </w:pPr>
            <w:r>
              <w:t>Спутниковые ресиверы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094B" w14:textId="77777777" w:rsidR="00FE11F2" w:rsidRDefault="00FE11F2">
            <w:pPr>
              <w:jc w:val="both"/>
            </w:pPr>
            <w:r>
              <w:t>42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6EE5" w14:textId="77777777" w:rsidR="00FE11F2" w:rsidRDefault="00FE11F2">
            <w:pPr>
              <w:jc w:val="both"/>
            </w:pPr>
            <w:r>
              <w:t>Домашние кинотеатры</w:t>
            </w:r>
          </w:p>
        </w:tc>
      </w:tr>
      <w:tr w:rsidR="00FE11F2" w14:paraId="3C1D0CFB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EAB4" w14:textId="77777777" w:rsidR="00FE11F2" w:rsidRDefault="00FE11F2">
            <w:pPr>
              <w:jc w:val="both"/>
            </w:pPr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AEC" w14:textId="77777777" w:rsidR="00FE11F2" w:rsidRDefault="00FE11F2">
            <w:pPr>
              <w:jc w:val="both"/>
            </w:pPr>
            <w:r>
              <w:t xml:space="preserve">Плееры </w:t>
            </w:r>
            <w:r>
              <w:rPr>
                <w:lang w:val="en-US"/>
              </w:rPr>
              <w:t>DVD, Blu-ray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8046" w14:textId="77777777" w:rsidR="00FE11F2" w:rsidRDefault="00FE11F2">
            <w:pPr>
              <w:jc w:val="both"/>
            </w:pPr>
            <w:r>
              <w:t>43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F70A" w14:textId="77777777" w:rsidR="00FE11F2" w:rsidRDefault="00FE11F2">
            <w:pPr>
              <w:jc w:val="both"/>
            </w:pPr>
            <w:r>
              <w:rPr>
                <w:lang w:val="en-US"/>
              </w:rPr>
              <w:t xml:space="preserve">MP3 </w:t>
            </w:r>
            <w:r>
              <w:t>плееры</w:t>
            </w:r>
          </w:p>
        </w:tc>
      </w:tr>
      <w:tr w:rsidR="00FE11F2" w14:paraId="3A9CA275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C490" w14:textId="77777777" w:rsidR="00FE11F2" w:rsidRDefault="00FE11F2">
            <w:pPr>
              <w:jc w:val="both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97D1" w14:textId="77777777" w:rsidR="00FE11F2" w:rsidRDefault="00FE11F2">
            <w:pPr>
              <w:jc w:val="both"/>
            </w:pPr>
            <w:r>
              <w:t>Синтезаторы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5AF" w14:textId="77777777" w:rsidR="00FE11F2" w:rsidRDefault="00FE11F2">
            <w:pPr>
              <w:jc w:val="both"/>
            </w:pPr>
            <w:r>
              <w:t>44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395" w14:textId="77777777" w:rsidR="00FE11F2" w:rsidRDefault="00FE11F2">
            <w:pPr>
              <w:jc w:val="both"/>
            </w:pPr>
            <w:r>
              <w:t>Планшеты</w:t>
            </w:r>
          </w:p>
        </w:tc>
      </w:tr>
      <w:tr w:rsidR="00FE11F2" w14:paraId="44D2C113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2890" w14:textId="77777777" w:rsidR="00FE11F2" w:rsidRDefault="00FE11F2">
            <w:pPr>
              <w:jc w:val="both"/>
            </w:pPr>
            <w: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EFC8" w14:textId="77777777" w:rsidR="00FE11F2" w:rsidRDefault="00FE11F2">
            <w:pPr>
              <w:jc w:val="both"/>
            </w:pPr>
            <w:r>
              <w:t>Электронные книги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B2D4" w14:textId="77777777" w:rsidR="00FE11F2" w:rsidRDefault="00FE11F2">
            <w:pPr>
              <w:jc w:val="both"/>
            </w:pPr>
            <w:r>
              <w:t>45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73DE" w14:textId="77777777" w:rsidR="00FE11F2" w:rsidRDefault="00FE11F2">
            <w:pPr>
              <w:jc w:val="both"/>
            </w:pPr>
            <w:r>
              <w:t>Принтеры и МФУ</w:t>
            </w:r>
          </w:p>
        </w:tc>
      </w:tr>
      <w:tr w:rsidR="00FE11F2" w14:paraId="33912039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BCEF" w14:textId="77777777" w:rsidR="00FE11F2" w:rsidRDefault="00FE11F2">
            <w:pPr>
              <w:jc w:val="both"/>
            </w:pPr>
            <w: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099E" w14:textId="77777777" w:rsidR="00FE11F2" w:rsidRDefault="00FE11F2">
            <w:pPr>
              <w:jc w:val="both"/>
            </w:pPr>
            <w:r>
              <w:t>Швейные машины бытовые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E8B6" w14:textId="77777777" w:rsidR="00FE11F2" w:rsidRDefault="00FE11F2">
            <w:pPr>
              <w:jc w:val="both"/>
            </w:pPr>
            <w:r>
              <w:t>46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0B1" w14:textId="77777777" w:rsidR="00FE11F2" w:rsidRDefault="00FE11F2">
            <w:pPr>
              <w:jc w:val="both"/>
            </w:pPr>
            <w:r>
              <w:t>Вентиляторы</w:t>
            </w:r>
          </w:p>
        </w:tc>
      </w:tr>
      <w:tr w:rsidR="00FE11F2" w14:paraId="083B7031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EDD7" w14:textId="77777777" w:rsidR="00FE11F2" w:rsidRDefault="00FE11F2">
            <w:pPr>
              <w:jc w:val="both"/>
            </w:pPr>
            <w: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47B8" w14:textId="77777777" w:rsidR="00FE11F2" w:rsidRDefault="00FE11F2">
            <w:pPr>
              <w:jc w:val="both"/>
            </w:pPr>
            <w:r>
              <w:t>Обогреватели бытовые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25EC" w14:textId="77777777" w:rsidR="00FE11F2" w:rsidRDefault="00FE11F2">
            <w:pPr>
              <w:jc w:val="both"/>
            </w:pPr>
            <w:r>
              <w:t>47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C4E6" w14:textId="77777777" w:rsidR="00FE11F2" w:rsidRDefault="00FE11F2">
            <w:pPr>
              <w:jc w:val="both"/>
            </w:pPr>
            <w:r>
              <w:t>Тепловые пушки</w:t>
            </w:r>
          </w:p>
        </w:tc>
      </w:tr>
      <w:tr w:rsidR="00FE11F2" w14:paraId="55937CC4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C9F6" w14:textId="77777777" w:rsidR="00FE11F2" w:rsidRDefault="00FE11F2">
            <w:pPr>
              <w:jc w:val="both"/>
            </w:pPr>
            <w: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B1E" w14:textId="77777777" w:rsidR="00FE11F2" w:rsidRDefault="00FE11F2">
            <w:pPr>
              <w:jc w:val="both"/>
            </w:pPr>
            <w:r>
              <w:t>Бассейны бытовые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558" w14:textId="77777777" w:rsidR="00FE11F2" w:rsidRDefault="00FE11F2">
            <w:pPr>
              <w:jc w:val="both"/>
            </w:pPr>
            <w:r>
              <w:t>48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8378" w14:textId="77777777" w:rsidR="00FE11F2" w:rsidRDefault="00FE11F2">
            <w:pPr>
              <w:jc w:val="both"/>
            </w:pPr>
            <w:r>
              <w:t>Наручные часы</w:t>
            </w:r>
          </w:p>
        </w:tc>
      </w:tr>
      <w:tr w:rsidR="00FE11F2" w14:paraId="63FFD55E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3CE" w14:textId="77777777" w:rsidR="00FE11F2" w:rsidRDefault="00FE11F2">
            <w:pPr>
              <w:jc w:val="both"/>
            </w:pPr>
            <w: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CF31" w14:textId="77777777" w:rsidR="00FE11F2" w:rsidRDefault="00FE11F2">
            <w:pPr>
              <w:jc w:val="both"/>
            </w:pPr>
            <w:r>
              <w:t>Гребные тренажеры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5DF9" w14:textId="77777777" w:rsidR="00FE11F2" w:rsidRDefault="00FE11F2">
            <w:pPr>
              <w:jc w:val="both"/>
            </w:pPr>
            <w:r>
              <w:t>49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E4C3" w14:textId="77777777" w:rsidR="00FE11F2" w:rsidRDefault="00FE11F2">
            <w:pPr>
              <w:jc w:val="both"/>
            </w:pPr>
            <w:r>
              <w:t>Лодочные моторы</w:t>
            </w:r>
          </w:p>
        </w:tc>
      </w:tr>
      <w:tr w:rsidR="00FE11F2" w14:paraId="02A9ECB5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70C1" w14:textId="77777777" w:rsidR="00FE11F2" w:rsidRDefault="00FE11F2">
            <w:pPr>
              <w:jc w:val="both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94BF" w14:textId="77777777" w:rsidR="00FE11F2" w:rsidRDefault="00FE11F2">
            <w:pPr>
              <w:jc w:val="both"/>
            </w:pPr>
            <w:r>
              <w:rPr>
                <w:lang w:val="en-US"/>
              </w:rPr>
              <w:t xml:space="preserve">GPS </w:t>
            </w:r>
            <w:r>
              <w:t>навигатор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4E2A" w14:textId="77777777" w:rsidR="00FE11F2" w:rsidRDefault="00FE11F2">
            <w:pPr>
              <w:jc w:val="both"/>
            </w:pPr>
            <w:r>
              <w:t>50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E84" w14:textId="77777777" w:rsidR="00FE11F2" w:rsidRDefault="00FE11F2">
            <w:pPr>
              <w:jc w:val="both"/>
            </w:pPr>
            <w:r>
              <w:t>Автосигнализации</w:t>
            </w:r>
          </w:p>
        </w:tc>
      </w:tr>
      <w:tr w:rsidR="00FE11F2" w14:paraId="00FE9E18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8B8F" w14:textId="77777777" w:rsidR="00FE11F2" w:rsidRDefault="00FE11F2">
            <w:pPr>
              <w:jc w:val="both"/>
            </w:pPr>
            <w: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271" w14:textId="77777777" w:rsidR="00FE11F2" w:rsidRDefault="00FE11F2">
            <w:pPr>
              <w:jc w:val="both"/>
            </w:pPr>
            <w:r>
              <w:t>Автомагнитолы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390" w14:textId="77777777" w:rsidR="00FE11F2" w:rsidRDefault="00FE11F2">
            <w:pPr>
              <w:jc w:val="both"/>
            </w:pPr>
            <w:r>
              <w:t>51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3E30" w14:textId="77777777" w:rsidR="00FE11F2" w:rsidRDefault="00FE11F2">
            <w:pPr>
              <w:jc w:val="both"/>
            </w:pPr>
            <w:r>
              <w:t>Радар детекторы</w:t>
            </w:r>
          </w:p>
        </w:tc>
      </w:tr>
      <w:tr w:rsidR="00FE11F2" w14:paraId="455E9203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AC5A" w14:textId="77777777" w:rsidR="00FE11F2" w:rsidRDefault="00FE11F2">
            <w:pPr>
              <w:jc w:val="both"/>
            </w:pPr>
            <w: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C3EC" w14:textId="77777777" w:rsidR="00FE11F2" w:rsidRDefault="00FE11F2">
            <w:pPr>
              <w:jc w:val="both"/>
            </w:pPr>
            <w:r>
              <w:t>Скутеры и мопеды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2821" w14:textId="77777777" w:rsidR="00FE11F2" w:rsidRDefault="00FE11F2">
            <w:pPr>
              <w:jc w:val="both"/>
            </w:pPr>
            <w:r>
              <w:t>52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2F9" w14:textId="77777777" w:rsidR="00FE11F2" w:rsidRDefault="00FE11F2">
            <w:pPr>
              <w:jc w:val="both"/>
            </w:pPr>
            <w:r>
              <w:t>Квадроциклы</w:t>
            </w:r>
          </w:p>
        </w:tc>
      </w:tr>
      <w:tr w:rsidR="00FE11F2" w14:paraId="6AA85986" w14:textId="77777777" w:rsidTr="00FE11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489E" w14:textId="77777777" w:rsidR="00FE11F2" w:rsidRDefault="00FE11F2">
            <w:pPr>
              <w:jc w:val="both"/>
            </w:pPr>
            <w: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B2D6" w14:textId="77777777" w:rsidR="00FE11F2" w:rsidRDefault="00FE11F2">
            <w:pPr>
              <w:jc w:val="both"/>
            </w:pPr>
            <w:r>
              <w:t>Сварочные аппараты бытовые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82A0" w14:textId="77777777" w:rsidR="00FE11F2" w:rsidRDefault="00FE11F2">
            <w:pPr>
              <w:jc w:val="both"/>
            </w:pPr>
            <w:r>
              <w:t>53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0785" w14:textId="77777777" w:rsidR="00FE11F2" w:rsidRDefault="00FE11F2">
            <w:pPr>
              <w:jc w:val="both"/>
            </w:pPr>
            <w:proofErr w:type="spellStart"/>
            <w:r>
              <w:t>Электроотвертки</w:t>
            </w:r>
            <w:proofErr w:type="spellEnd"/>
            <w:r>
              <w:t xml:space="preserve"> и шуруповерты</w:t>
            </w:r>
          </w:p>
        </w:tc>
      </w:tr>
    </w:tbl>
    <w:p w14:paraId="577F4C36" w14:textId="77777777" w:rsidR="00FE11F2" w:rsidRDefault="00FE11F2" w:rsidP="00FE11F2"/>
    <w:p w14:paraId="499B87FC" w14:textId="77777777" w:rsidR="00080B92" w:rsidRDefault="00080B92" w:rsidP="00080B92"/>
    <w:sectPr w:rsidR="00080B92" w:rsidSect="004654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6F5D"/>
    <w:multiLevelType w:val="hybridMultilevel"/>
    <w:tmpl w:val="757EE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B805D6"/>
    <w:multiLevelType w:val="hybridMultilevel"/>
    <w:tmpl w:val="308C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923"/>
    <w:multiLevelType w:val="hybridMultilevel"/>
    <w:tmpl w:val="0472C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A76"/>
    <w:multiLevelType w:val="hybridMultilevel"/>
    <w:tmpl w:val="757EE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2C29C9"/>
    <w:multiLevelType w:val="hybridMultilevel"/>
    <w:tmpl w:val="8B522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D4E5D"/>
    <w:multiLevelType w:val="hybridMultilevel"/>
    <w:tmpl w:val="B45CC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7A9C"/>
    <w:multiLevelType w:val="hybridMultilevel"/>
    <w:tmpl w:val="757EE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B214D4"/>
    <w:multiLevelType w:val="hybridMultilevel"/>
    <w:tmpl w:val="757EE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230C6D"/>
    <w:multiLevelType w:val="hybridMultilevel"/>
    <w:tmpl w:val="757EE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92"/>
    <w:rsid w:val="00011124"/>
    <w:rsid w:val="000312EC"/>
    <w:rsid w:val="00080B92"/>
    <w:rsid w:val="000A21F8"/>
    <w:rsid w:val="000D519B"/>
    <w:rsid w:val="001421C2"/>
    <w:rsid w:val="001528AB"/>
    <w:rsid w:val="001538F9"/>
    <w:rsid w:val="00163178"/>
    <w:rsid w:val="00182A9C"/>
    <w:rsid w:val="001845CD"/>
    <w:rsid w:val="00187363"/>
    <w:rsid w:val="001B2022"/>
    <w:rsid w:val="00260E21"/>
    <w:rsid w:val="00265752"/>
    <w:rsid w:val="002B3E7E"/>
    <w:rsid w:val="0031168F"/>
    <w:rsid w:val="003E0C92"/>
    <w:rsid w:val="004147B2"/>
    <w:rsid w:val="00442EBF"/>
    <w:rsid w:val="0046541C"/>
    <w:rsid w:val="0050579D"/>
    <w:rsid w:val="0050771F"/>
    <w:rsid w:val="005762A0"/>
    <w:rsid w:val="005805AF"/>
    <w:rsid w:val="00587E8E"/>
    <w:rsid w:val="00595D35"/>
    <w:rsid w:val="00640FCB"/>
    <w:rsid w:val="006964CE"/>
    <w:rsid w:val="00703950"/>
    <w:rsid w:val="007338ED"/>
    <w:rsid w:val="00751E03"/>
    <w:rsid w:val="00772D57"/>
    <w:rsid w:val="007747B4"/>
    <w:rsid w:val="007B5297"/>
    <w:rsid w:val="007F231F"/>
    <w:rsid w:val="0083250A"/>
    <w:rsid w:val="00853A68"/>
    <w:rsid w:val="00882476"/>
    <w:rsid w:val="00890A2B"/>
    <w:rsid w:val="008A3353"/>
    <w:rsid w:val="008F31BF"/>
    <w:rsid w:val="009102D8"/>
    <w:rsid w:val="009416A2"/>
    <w:rsid w:val="00947789"/>
    <w:rsid w:val="0095683C"/>
    <w:rsid w:val="0098643E"/>
    <w:rsid w:val="009A7820"/>
    <w:rsid w:val="009C0F17"/>
    <w:rsid w:val="009C759A"/>
    <w:rsid w:val="009E33D9"/>
    <w:rsid w:val="00A56971"/>
    <w:rsid w:val="00AD380C"/>
    <w:rsid w:val="00B44238"/>
    <w:rsid w:val="00BC0524"/>
    <w:rsid w:val="00BF1A7A"/>
    <w:rsid w:val="00BF1B11"/>
    <w:rsid w:val="00C0091A"/>
    <w:rsid w:val="00C3426E"/>
    <w:rsid w:val="00C367FC"/>
    <w:rsid w:val="00C7380F"/>
    <w:rsid w:val="00CC7247"/>
    <w:rsid w:val="00D21E81"/>
    <w:rsid w:val="00E326E7"/>
    <w:rsid w:val="00EA2B3B"/>
    <w:rsid w:val="00EC0694"/>
    <w:rsid w:val="00EC4B23"/>
    <w:rsid w:val="00EF6AF2"/>
    <w:rsid w:val="00FE11F2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CCB8"/>
  <w15:chartTrackingRefBased/>
  <w15:docId w15:val="{39629F83-F433-4954-9474-42DA8EFA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B9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0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B20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964CE"/>
    <w:pPr>
      <w:ind w:left="720"/>
      <w:contextualSpacing/>
    </w:pPr>
  </w:style>
  <w:style w:type="character" w:styleId="a7">
    <w:name w:val="Hyperlink"/>
    <w:unhideWhenUsed/>
    <w:rsid w:val="007338ED"/>
    <w:rPr>
      <w:color w:val="6B69F7"/>
      <w:u w:val="single"/>
    </w:rPr>
  </w:style>
  <w:style w:type="character" w:styleId="a8">
    <w:name w:val="Unresolved Mention"/>
    <w:basedOn w:val="a0"/>
    <w:uiPriority w:val="99"/>
    <w:semiHidden/>
    <w:unhideWhenUsed/>
    <w:rsid w:val="00C73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biblio.bru.by/handle/1212121212/4479" TargetMode="External"/><Relationship Id="rId3" Type="http://schemas.openxmlformats.org/officeDocument/2006/relationships/styles" Target="styles.xml"/><Relationship Id="rId7" Type="http://schemas.openxmlformats.org/officeDocument/2006/relationships/hyperlink" Target="http://misnik.by/exp_sys/lections.zi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7.255.5/student/info/5/2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D6DB-2941-4D09-AAF5-C67094E1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cp:lastModifiedBy>Lighty Lighty</cp:lastModifiedBy>
  <cp:revision>18</cp:revision>
  <dcterms:created xsi:type="dcterms:W3CDTF">2020-12-06T15:37:00Z</dcterms:created>
  <dcterms:modified xsi:type="dcterms:W3CDTF">2020-12-06T18:44:00Z</dcterms:modified>
</cp:coreProperties>
</file>